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单一来源采购文件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440112-2023-07799</w:t>
      </w:r>
    </w:p>
    <w:p>
      <w:pPr>
        <w:jc w:val="center"/>
      </w:pPr>
      <w:r>
        <w:rPr>
          <w:b/>
          <w:sz w:val="24"/>
        </w:rPr>
        <w:t>采购项目编号：</w:t>
      </w:r>
      <w:r>
        <w:rPr>
          <w:b/>
          <w:sz w:val="24"/>
        </w:rPr>
        <w:t>GZGK23D279C0879D</w:t>
      </w:r>
    </w:p>
    <w:p>
      <w:pPr>
        <w:jc w:val="center"/>
      </w:pPr>
      <w:r>
        <w:rPr>
          <w:b/>
          <w:sz w:val="24"/>
        </w:rPr>
        <w:t>项目名称：</w:t>
      </w:r>
      <w:r>
        <w:rPr>
          <w:b/>
          <w:sz w:val="24"/>
        </w:rPr>
        <w:t>广州市黄埔区卫生健康局婚孕前检查新办公服务场所租赁项目</w:t>
      </w:r>
    </w:p>
    <w:p>
      <w:pPr>
        <w:jc w:val="center"/>
      </w:pPr>
      <w:r>
        <w:rPr>
          <w:b/>
          <w:sz w:val="24"/>
        </w:rPr>
        <w:t>采购人：</w:t>
      </w:r>
      <w:r>
        <w:rPr>
          <w:b/>
          <w:sz w:val="24"/>
        </w:rPr>
        <w:t>广州市黄埔区卫生健康局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单一来源协商邀请</w:t>
      </w:r>
    </w:p>
    <w:p>
      <w:pPr>
        <w:ind w:firstLine="480"/>
      </w:pPr>
      <w:r>
        <w:rPr/>
        <w:t>广州市国科招标代理有限公司</w:t>
      </w:r>
      <w:r>
        <w:rPr/>
        <w:t>受</w:t>
      </w:r>
      <w:r>
        <w:rPr/>
        <w:t>广州市黄埔区卫生健康局</w:t>
      </w:r>
      <w:r>
        <w:rPr/>
        <w:t>的委托，采用</w:t>
      </w:r>
      <w:r>
        <w:rPr/>
        <w:t>单一来源</w:t>
      </w:r>
      <w:r>
        <w:rPr/>
        <w:t>方式组织采购</w:t>
      </w:r>
      <w:r>
        <w:rPr/>
        <w:t>广州市黄埔区卫生健康局婚孕前检查新办公服务场所租赁项目</w:t>
      </w:r>
      <w:r>
        <w:rPr/>
        <w:t>。请该项目的潜在供应商参加本项目特定采购包的协商。</w:t>
      </w:r>
    </w:p>
    <w:p>
      <w:r>
        <w:rPr>
          <w:b/>
          <w:sz w:val="28"/>
        </w:rPr>
        <w:t>一.项目概述</w:t>
      </w:r>
    </w:p>
    <w:p>
      <w:r>
        <w:rPr>
          <w:b/>
          <w:sz w:val="24"/>
        </w:rPr>
        <w:t>1.名称与编号</w:t>
      </w:r>
    </w:p>
    <w:p>
      <w:pPr>
        <w:ind w:firstLine="480"/>
      </w:pPr>
      <w:r>
        <w:rPr/>
        <w:t>采购项目名称：</w:t>
      </w:r>
      <w:r>
        <w:rPr/>
        <w:t>广州市黄埔区卫生健康局婚孕前检查新办公服务场所租赁项目</w:t>
      </w:r>
    </w:p>
    <w:p>
      <w:pPr>
        <w:ind w:firstLine="480"/>
      </w:pPr>
      <w:r>
        <w:rPr/>
        <w:t>采购计划编号：</w:t>
      </w:r>
      <w:r>
        <w:rPr/>
        <w:t>440112-2023-07799</w:t>
      </w:r>
    </w:p>
    <w:p>
      <w:pPr>
        <w:ind w:firstLine="480"/>
      </w:pPr>
      <w:r>
        <w:rPr/>
        <w:t>采购项目编号：</w:t>
      </w:r>
      <w:r>
        <w:rPr/>
        <w:t>GZGK23D279C0879D</w:t>
      </w:r>
    </w:p>
    <w:p>
      <w:pPr>
        <w:ind w:firstLine="480"/>
      </w:pPr>
      <w:r>
        <w:rPr/>
        <w:t>采购方式：</w:t>
      </w:r>
      <w:r>
        <w:rPr/>
        <w:t>单一来源</w:t>
      </w:r>
    </w:p>
    <w:p>
      <w:pPr>
        <w:ind w:firstLine="480"/>
      </w:pPr>
      <w:r>
        <w:rPr/>
        <w:t>预算金额：</w:t>
      </w:r>
      <w:r>
        <w:rPr/>
        <w:t>3,137,256.84</w:t>
      </w:r>
      <w:r>
        <w:rPr/>
        <w:t>元</w:t>
      </w:r>
    </w:p>
    <w:p>
      <w:r>
        <w:rPr>
          <w:b/>
          <w:sz w:val="24"/>
        </w:rPr>
        <w:t>2.项目内容及需求情况（采购项目技术规格、参数及要求）</w:t>
      </w:r>
    </w:p>
    <w:p>
      <w:pPr>
        <w:ind w:firstLine="480"/>
      </w:pPr>
    </w:p>
    <w:p/>
    <w:p>
      <w:r>
        <w:rPr/>
        <w:t>采购包1(婚孕前检查新办公服务场所租赁):</w:t>
      </w:r>
    </w:p>
    <w:p>
      <w:r>
        <w:rPr/>
        <w:t>采购包预算金额：3,137,256.84元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房屋租赁服务</w:t>
            </w:r>
          </w:p>
        </w:tc>
        <w:tc>
          <w:tcPr>
            <w:tcW w:type="dxa" w:w="2136"/>
          </w:tcPr>
          <w:p>
            <w:r>
              <w:rPr/>
              <w:t>婚孕前检查新办公服务场所租赁</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4"/>
        </w:rPr>
        <w:t>3.邀请参加本项目协商的供应商名单如下：</w:t>
      </w:r>
    </w:p>
    <w:p>
      <w:pPr>
        <w:ind w:firstLine="480"/>
      </w:pP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采购包</w:t>
            </w:r>
          </w:p>
        </w:tc>
        <w:tc>
          <w:tcPr>
            <w:tcW w:type="dxa" w:w="2076"/>
          </w:tcPr>
          <w:p>
            <w:r>
              <w:rPr/>
              <w:t>采购包名称</w:t>
            </w:r>
          </w:p>
        </w:tc>
        <w:tc>
          <w:tcPr>
            <w:tcW w:type="dxa" w:w="2076"/>
          </w:tcPr>
          <w:p>
            <w:r>
              <w:rPr/>
              <w:t>供应商名称</w:t>
            </w:r>
          </w:p>
        </w:tc>
      </w:tr>
      <w:tr>
        <w:tc>
          <w:tcPr>
            <w:tcW w:type="dxa" w:w="2076"/>
          </w:tcPr>
          <w:p>
            <w:r>
              <w:rPr/>
              <w:t>1</w:t>
            </w:r>
          </w:p>
        </w:tc>
        <w:tc>
          <w:tcPr>
            <w:tcW w:type="dxa" w:w="2076"/>
          </w:tcPr>
          <w:p>
            <w:r>
              <w:rPr/>
              <w:t>包1</w:t>
            </w:r>
          </w:p>
        </w:tc>
        <w:tc>
          <w:tcPr>
            <w:tcW w:type="dxa" w:w="2076"/>
          </w:tcPr>
          <w:p>
            <w:r>
              <w:rPr/>
              <w:t>婚孕前检查新办公服务场所租赁</w:t>
            </w:r>
          </w:p>
        </w:tc>
        <w:tc>
          <w:tcPr>
            <w:tcW w:type="dxa" w:w="2076"/>
          </w:tcPr>
          <w:p>
            <w:r>
              <w:rPr/>
              <w:t>广州科学城投资发展有限公司</w:t>
            </w:r>
          </w:p>
        </w:tc>
      </w:tr>
    </w:tbl>
    <w:p>
      <w:r>
        <w:rPr/>
        <w:t>邀请供应商列表</w:t>
      </w:r>
    </w:p>
    <w:p/>
    <w:p>
      <w:r>
        <w:rPr>
          <w:b/>
          <w:sz w:val="28"/>
        </w:rPr>
        <w:t>二.申请人的资格要求</w:t>
      </w:r>
    </w:p>
    <w:p>
      <w:r>
        <w:rPr>
          <w:b/>
          <w:sz w:val="24"/>
        </w:rPr>
        <w:t>1.满足《中华人民共和国政府采购法》第二十二条规定，提供下列材料：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2）有依法缴纳税收和社会保障资金的良好记录：提供书面声明函或相关证明文件，格式自拟。</w:t>
      </w:r>
    </w:p>
    <w:p/>
    <w:p>
      <w:r>
        <w:rPr/>
        <w:t>3）具有良好的商业信誉和健全的财务会计制度：提供书面声明函或相关证明文件，格式自拟。</w:t>
      </w:r>
    </w:p>
    <w:p/>
    <w:p>
      <w:r>
        <w:rPr/>
        <w:t>4）履行合同所必需的设备和专业技术能力：提供书面声明函或相关证明文件，格式自拟。</w:t>
      </w:r>
    </w:p>
    <w:p/>
    <w:p>
      <w:r>
        <w:rPr/>
        <w:t>5）参加采购活动前3年内，在经营活动中没有重大违法记录：参照协商承诺书相关承诺格式内容。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函或相关证明文件，格式自拟。）</w:t>
      </w:r>
    </w:p>
    <w:p/>
    <w:p>
      <w:r>
        <w:rPr>
          <w:b/>
          <w:sz w:val="24"/>
        </w:rPr>
        <w:t>2.落实政府采购政策需满足的资格要求：</w:t>
      </w:r>
    </w:p>
    <w:p>
      <w:pPr>
        <w:ind w:firstLine="480"/>
      </w:pPr>
    </w:p>
    <w:p>
      <w:pPr>
        <w:jc w:val="left"/>
      </w:pPr>
    </w:p>
    <w:p>
      <w:r>
        <w:rPr/>
        <w:t>采购包1（婚孕前检查新办公服务场所租赁）：</w:t>
      </w:r>
      <w:r>
        <w:rPr/>
        <w:t>参与的供应商服务全部由符合政策要求的中小企业承接</w:t>
      </w:r>
    </w:p>
    <w:p/>
    <w:p>
      <w:r>
        <w:rPr>
          <w:b/>
          <w:sz w:val="24"/>
        </w:rPr>
        <w:t>3.本项目的特定资格要求：</w:t>
      </w:r>
    </w:p>
    <w:p>
      <w:pPr>
        <w:ind w:firstLine="480"/>
      </w:pPr>
    </w:p>
    <w:p/>
    <w:p>
      <w:r>
        <w:rPr/>
        <w:t>采购包1（婚孕前检查新办公服务场所租赁）：</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2)为本项目提供整体设计、规范编制或者项目管理、 监理、检测等服务的供应商， 不得再参与本项目投标（响应）。（提供书面声明函或相关证明文件，格式自拟。）</w:t>
      </w:r>
    </w:p>
    <w:p/>
    <w:p>
      <w:r>
        <w:rPr/>
        <w:t>3)本项目不接受联合体投标。</w:t>
      </w:r>
    </w:p>
    <w:p/>
    <w:p>
      <w:r>
        <w:rPr>
          <w:b/>
          <w:sz w:val="28"/>
        </w:rPr>
        <w:t>三.获取采购文件</w:t>
      </w:r>
    </w:p>
    <w:p>
      <w:pPr>
        <w:ind w:firstLine="480"/>
      </w:pPr>
      <w:r>
        <w:rPr/>
        <w:t>时间：详见协商公告及其变更公告（如有）</w:t>
      </w:r>
    </w:p>
    <w:p>
      <w:pPr>
        <w:ind w:firstLine="480"/>
      </w:pPr>
      <w:r>
        <w:rPr/>
        <w:t>地点：详见协商公告及其变更公告（如有）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提交响应文件截止时间和开启时间：详情请登录广东政府采购智慧云平台查看</w:t>
      </w:r>
    </w:p>
    <w:p>
      <w:pPr>
        <w:ind w:firstLine="480"/>
      </w:pPr>
      <w:r>
        <w:rPr/>
        <w:t>地点：详情请登录广东政府采购智慧云平台查看</w:t>
      </w:r>
    </w:p>
    <w:p>
      <w:r>
        <w:rPr>
          <w:b/>
          <w:sz w:val="28"/>
        </w:rPr>
        <w:t>五.发布公告的媒介：</w:t>
      </w:r>
    </w:p>
    <w:p>
      <w:pPr>
        <w:ind w:firstLine="480"/>
      </w:pPr>
    </w:p>
    <w:p>
      <w:r>
        <w:rPr>
          <w:b/>
          <w:sz w:val="28"/>
        </w:rPr>
        <w:t>六.本项目联系方式：</w:t>
      </w:r>
    </w:p>
    <w:p>
      <w:r>
        <w:rPr>
          <w:b/>
          <w:sz w:val="24"/>
        </w:rPr>
        <w:t>1.采购人信息</w:t>
      </w:r>
    </w:p>
    <w:p>
      <w:pPr>
        <w:ind w:firstLine="480"/>
      </w:pPr>
      <w:r>
        <w:rPr/>
        <w:t>名称：</w:t>
      </w:r>
      <w:r>
        <w:rPr/>
        <w:t>广州市黄埔区卫生健康局</w:t>
      </w:r>
    </w:p>
    <w:p>
      <w:pPr>
        <w:ind w:firstLine="480"/>
      </w:pPr>
      <w:r>
        <w:rPr/>
        <w:t>地址：</w:t>
      </w:r>
      <w:r>
        <w:rPr/>
        <w:t>广州市黄埔区科学城汇星路81号C栋7~8楼</w:t>
      </w:r>
    </w:p>
    <w:p>
      <w:pPr>
        <w:ind w:firstLine="480"/>
      </w:pPr>
      <w:r>
        <w:rPr/>
        <w:t>联系方式：</w:t>
      </w:r>
      <w:r>
        <w:rPr/>
        <w:t>020-32363391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020-31603842、020-87688049</w:t>
      </w:r>
    </w:p>
    <w:p>
      <w:r>
        <w:rPr>
          <w:b/>
          <w:sz w:val="24"/>
        </w:rPr>
        <w:t>3.项目联系方式</w:t>
      </w:r>
    </w:p>
    <w:p>
      <w:pPr>
        <w:ind w:firstLine="480"/>
      </w:pPr>
      <w:r>
        <w:rPr/>
        <w:t>项目联系人：</w:t>
      </w:r>
      <w:r>
        <w:rPr/>
        <w:t>李国晨、陈蔚</w:t>
      </w:r>
    </w:p>
    <w:p>
      <w:pPr>
        <w:ind w:firstLine="480"/>
      </w:pPr>
      <w:r>
        <w:rPr/>
        <w:t>电话：</w:t>
      </w:r>
      <w:r>
        <w:rPr/>
        <w:t>020-31603842、020-87688049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（一）项目编号：GZGK23D279C0879D</w:t>
      </w:r>
      <w:r>
        <w:br/>
      </w:r>
      <w:r>
        <w:rPr/>
        <w:t>（二）项目名称：广州市黄埔区卫生健康局婚孕前检查新办公服务场所租赁项目</w:t>
      </w:r>
      <w:r>
        <w:br/>
      </w:r>
      <w:r>
        <w:rPr/>
        <w:t>（三）总体要求说明：</w:t>
      </w:r>
      <w:r>
        <w:br/>
      </w:r>
      <w:r>
        <w:rPr/>
        <w:t>1、响应供应商应对采购需求中的服务指标在响应详细内容中列出明确承诺。如果响应供应商只注明“正偏离”或“无偏离”，将可能被视为“负偏离”，从而可能导致严重影响评审结果。</w:t>
      </w:r>
      <w:r>
        <w:br/>
      </w:r>
      <w:r>
        <w:rPr/>
        <w:t>2、响应供应商没有在响应文件中注明偏离（文字说明或在响应表注明）的参数、配置、条款视为被响应供应商完全接受。</w:t>
      </w:r>
      <w:r>
        <w:br/>
      </w:r>
      <w:r>
        <w:rPr/>
        <w:t>3、响应供应商应保证，采购人在中华人民共和国使用该服务或服务的任何一部分时，免受第三方提出的侵犯其专利权、商标权、著作权或其它知识产权的起诉。</w:t>
      </w:r>
      <w:r>
        <w:br/>
      </w:r>
      <w:r>
        <w:rPr/>
        <w:t>4、不允许成交供应商转包、分包项目内容。</w:t>
      </w:r>
      <w:r>
        <w:br/>
      </w:r>
      <w:r>
        <w:rPr/>
        <w:t>5、小型和微型企业、监狱企业和残疾人福利性单位必须按照响应供应商须知的内容提供相应的资料。</w:t>
      </w:r>
      <w:r>
        <w:br/>
      </w:r>
      <w:r>
        <w:rPr/>
        <w:t>6、需落实政府采购政策为：促进中小企业发展政策、支持监狱企业发展政策、支持残疾人福利性单位发展政策、优先采购节能产品、环境标志产品相关政策等。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响应文件的解密，签到需在开标时间前30分钟内完成，不需要委派代表前往开标现场。但为了保证开标程序顺利、高效地完成，响应供应商亦可委派代表携带CA-key、存储有非加密响应文件的U盘前往开标现场进行签到、解密。</w:t>
      </w:r>
      <w:r>
        <w:br/>
      </w:r>
      <w:r>
        <w:rPr/>
        <w:t>2、采用竞争性谈判、竞争性磋商或单一来源采购方式的项目，进入评标阶段时，如需进行谈判或磋商的，供应商登录云平台通过“等候大厅”对专家发起的谈判或磋商进行响应。</w:t>
      </w:r>
      <w:r>
        <w:br/>
      </w:r>
      <w:r>
        <w:rPr/>
        <w:t>3、上述流程中供应商电脑需提前安装CA签章客户端，并运行CA证书。</w:t>
      </w:r>
      <w:r>
        <w:br/>
      </w:r>
      <w:r>
        <w:rPr/>
        <w:t>4、请各响应供应商在编制响应文件时注意，涉及到签字或签章的地方，请按要求签字或签章后再上传系统。响应文件加密前请注意所有需要签字、签章、盖章的地方是否齐全无缺漏。请保管好CA证书的密码，如遗忘，请及时重置，以免影响响应文件的解密。</w:t>
      </w:r>
      <w:r>
        <w:br/>
      </w:r>
      <w:r>
        <w:rPr/>
        <w:t>（五）报价要求：</w:t>
      </w:r>
      <w:r>
        <w:br/>
      </w:r>
      <w:r>
        <w:rPr/>
        <w:t>1、本项目采用租金按单价报价的形式进行，参照《广州市房地产租赁管理所关于公布2020年广州市房屋租金参考价的通知》（穗房地租﹝2021﹞7号）租金总价应不超过采购预算。</w:t>
      </w:r>
      <w:r>
        <w:br/>
      </w:r>
      <w:r>
        <w:rPr/>
        <w:t>2、租金结算价以（成交单价*建筑面积*实际租赁日期）为准进行结算，如未满一个月的以实际租赁天数计算。成交单价服务期内不变。响应供应商应承担服务期内由于市场波动而引致的风险。</w:t>
      </w:r>
      <w:r>
        <w:br/>
      </w:r>
      <w:r>
        <w:rPr/>
        <w:t>3、租金单价限价为 85 元/平方米/月 (含税，不含管理费) 计收，租期内每两年租金在上一年的基础上递增 5%。</w:t>
      </w:r>
      <w:r>
        <w:br/>
      </w:r>
      <w:r>
        <w:rPr/>
        <w:t>4、价格包括：场地租赁费用（含各项税费）、合同实施过程中不可预见费用等。</w:t>
      </w:r>
      <w:r>
        <w:br/>
      </w:r>
      <w:r>
        <w:rPr/>
        <w:t>（六）项目</w:t>
      </w:r>
    </w:p>
    <w:tbl>
      <w:tblPr>
        <w:tblW w:w="0" w:type="auto"/>
        <w:tblBorders>
          <w:top w:val="none" w:color="000000" w:sz="4"/>
          <w:left w:val="none" w:color="000000" w:sz="4"/>
          <w:bottom w:val="none" w:color="000000" w:sz="4"/>
          <w:right w:val="none" w:color="000000" w:sz="4"/>
          <w:insideH w:val="none"/>
          <w:insideV w:val="none"/>
        </w:tblBorders>
      </w:tblPr>
      <w:tblGrid>
        <w:gridCol w:w="599"/>
        <w:gridCol w:w="2055"/>
        <w:gridCol w:w="1199"/>
        <w:gridCol w:w="1456"/>
        <w:gridCol w:w="1541"/>
        <w:gridCol w:w="1456"/>
      </w:tblGrid>
      <w:tr>
        <w:tc>
          <w:tcPr>
            <w:tcW w:type="dxa" w:w="599"/>
            <w:tcBorders>
              <w:top w:val="single" w:color="000000" w:sz="4"/>
              <w:left w:val="single" w:color="000000" w:sz="4"/>
              <w:bottom w:val="single" w:color="000000" w:sz="4"/>
              <w:right w:val="single" w:color="000000" w:sz="4"/>
            </w:tcBorders>
            <w:vAlign w:val="top"/>
          </w:tcPr>
          <w:p>
            <w:pPr>
              <w:jc w:val="left"/>
            </w:pPr>
            <w:r>
              <w:rPr>
                <w:b/>
              </w:rPr>
              <w:t>采购包号</w:t>
            </w:r>
          </w:p>
        </w:tc>
        <w:tc>
          <w:tcPr>
            <w:tcW w:type="dxa" w:w="2055"/>
            <w:tcBorders>
              <w:top w:val="single" w:color="000000" w:sz="4"/>
              <w:left w:val="none" w:color="000000" w:sz="4"/>
              <w:bottom w:val="single" w:color="000000" w:sz="4"/>
              <w:right w:val="single" w:color="000000" w:sz="4"/>
            </w:tcBorders>
            <w:vAlign w:val="top"/>
          </w:tcPr>
          <w:p>
            <w:pPr>
              <w:jc w:val="left"/>
            </w:pPr>
            <w:r>
              <w:rPr>
                <w:b/>
              </w:rPr>
              <w:t>采购标的</w:t>
            </w:r>
          </w:p>
        </w:tc>
        <w:tc>
          <w:tcPr>
            <w:tcW w:type="dxa" w:w="1199"/>
            <w:tcBorders>
              <w:top w:val="single" w:color="000000" w:sz="4"/>
              <w:left w:val="none" w:color="000000" w:sz="4"/>
              <w:bottom w:val="single" w:color="000000" w:sz="4"/>
              <w:right w:val="single" w:color="000000" w:sz="4"/>
            </w:tcBorders>
            <w:vAlign w:val="top"/>
          </w:tcPr>
          <w:p>
            <w:pPr>
              <w:jc w:val="left"/>
            </w:pPr>
            <w:r>
              <w:rPr>
                <w:b/>
              </w:rPr>
              <w:t>服务期限</w:t>
            </w:r>
          </w:p>
        </w:tc>
        <w:tc>
          <w:tcPr>
            <w:tcW w:type="dxa" w:w="1456"/>
            <w:tcBorders>
              <w:top w:val="single" w:color="000000" w:sz="4"/>
              <w:left w:val="none" w:color="000000" w:sz="4"/>
              <w:bottom w:val="single" w:color="000000" w:sz="4"/>
              <w:right w:val="single" w:color="000000" w:sz="4"/>
            </w:tcBorders>
            <w:vAlign w:val="top"/>
          </w:tcPr>
          <w:p>
            <w:pPr>
              <w:jc w:val="left"/>
            </w:pPr>
            <w:r>
              <w:rPr>
                <w:b/>
              </w:rPr>
              <w:t>采购预算（元）</w:t>
            </w:r>
          </w:p>
        </w:tc>
        <w:tc>
          <w:tcPr>
            <w:tcW w:type="dxa" w:w="1541"/>
            <w:tcBorders>
              <w:top w:val="single" w:color="000000" w:sz="4"/>
              <w:left w:val="none" w:color="000000" w:sz="4"/>
              <w:bottom w:val="single" w:color="000000" w:sz="4"/>
              <w:right w:val="single" w:color="000000" w:sz="4"/>
            </w:tcBorders>
            <w:vAlign w:val="top"/>
          </w:tcPr>
          <w:p>
            <w:pPr>
              <w:jc w:val="left"/>
            </w:pPr>
            <w:r>
              <w:rPr>
                <w:b/>
              </w:rPr>
              <w:t>最高限价（元）</w:t>
            </w:r>
          </w:p>
        </w:tc>
        <w:tc>
          <w:tcPr>
            <w:tcW w:type="dxa" w:w="1456"/>
            <w:tcBorders>
              <w:top w:val="single" w:color="000000" w:sz="4"/>
              <w:left w:val="none" w:color="000000" w:sz="4"/>
              <w:bottom w:val="single" w:color="000000" w:sz="4"/>
              <w:right w:val="single" w:color="000000" w:sz="4"/>
            </w:tcBorders>
            <w:vAlign w:val="top"/>
          </w:tcPr>
          <w:p>
            <w:pPr>
              <w:jc w:val="left"/>
            </w:pPr>
            <w:r>
              <w:rPr>
                <w:b/>
              </w:rPr>
              <w:t>本项目所属行业</w:t>
            </w:r>
          </w:p>
        </w:tc>
      </w:tr>
      <w:tr>
        <w:tc>
          <w:tcPr>
            <w:tcW w:type="dxa" w:w="599"/>
            <w:tcBorders>
              <w:top w:val="none" w:color="000000" w:sz="4"/>
              <w:left w:val="single" w:color="000000" w:sz="4"/>
              <w:bottom w:val="single" w:color="000000" w:sz="4"/>
              <w:right w:val="single" w:color="000000" w:sz="4"/>
            </w:tcBorders>
            <w:vAlign w:val="top"/>
          </w:tcPr>
          <w:p>
            <w:pPr>
              <w:jc w:val="left"/>
            </w:pPr>
            <w:r>
              <w:rPr/>
              <w:t>1</w:t>
            </w:r>
          </w:p>
        </w:tc>
        <w:tc>
          <w:tcPr>
            <w:tcW w:type="dxa" w:w="2055"/>
            <w:tcBorders>
              <w:top w:val="none" w:color="000000" w:sz="4"/>
              <w:left w:val="none" w:color="000000" w:sz="4"/>
              <w:bottom w:val="single" w:color="000000" w:sz="4"/>
              <w:right w:val="single" w:color="000000" w:sz="4"/>
            </w:tcBorders>
            <w:vAlign w:val="top"/>
          </w:tcPr>
          <w:p>
            <w:pPr>
              <w:jc w:val="left"/>
            </w:pPr>
            <w:r>
              <w:rPr/>
              <w:t>广州市黄埔区卫生健康局婚孕前检查新办公服务场所租赁项目</w:t>
            </w:r>
          </w:p>
        </w:tc>
        <w:tc>
          <w:tcPr>
            <w:tcW w:type="dxa" w:w="1199"/>
            <w:tcBorders>
              <w:top w:val="none" w:color="000000" w:sz="4"/>
              <w:left w:val="none" w:color="000000" w:sz="4"/>
              <w:bottom w:val="single" w:color="000000" w:sz="4"/>
              <w:right w:val="single" w:color="000000" w:sz="4"/>
            </w:tcBorders>
            <w:vAlign w:val="top"/>
          </w:tcPr>
          <w:p>
            <w:pPr>
              <w:jc w:val="left"/>
            </w:pPr>
            <w:r>
              <w:rPr/>
              <w:t>3</w:t>
            </w:r>
            <w:r>
              <w:rPr/>
              <w:t>年</w:t>
            </w:r>
          </w:p>
        </w:tc>
        <w:tc>
          <w:tcPr>
            <w:tcW w:type="dxa" w:w="1456"/>
            <w:tcBorders>
              <w:top w:val="none" w:color="000000" w:sz="4"/>
              <w:left w:val="none" w:color="000000" w:sz="4"/>
              <w:bottom w:val="single" w:color="000000" w:sz="4"/>
              <w:right w:val="single" w:color="000000" w:sz="4"/>
            </w:tcBorders>
            <w:vAlign w:val="top"/>
          </w:tcPr>
          <w:p>
            <w:pPr>
              <w:jc w:val="left"/>
            </w:pPr>
            <w:r>
              <w:rPr/>
              <w:t>3,137,256.84</w:t>
            </w:r>
          </w:p>
        </w:tc>
        <w:tc>
          <w:tcPr>
            <w:tcW w:type="dxa" w:w="1541"/>
            <w:tcBorders>
              <w:top w:val="none" w:color="000000" w:sz="4"/>
              <w:left w:val="none" w:color="000000" w:sz="4"/>
              <w:bottom w:val="single" w:color="000000" w:sz="4"/>
              <w:right w:val="single" w:color="000000" w:sz="4"/>
            </w:tcBorders>
            <w:vAlign w:val="top"/>
          </w:tcPr>
          <w:p>
            <w:pPr>
              <w:jc w:val="left"/>
            </w:pPr>
            <w:r>
              <w:rPr/>
              <w:t>3,137,256.84</w:t>
            </w:r>
          </w:p>
        </w:tc>
        <w:tc>
          <w:tcPr>
            <w:tcW w:type="dxa" w:w="1456"/>
            <w:tcBorders>
              <w:top w:val="none" w:color="000000" w:sz="4"/>
              <w:left w:val="none" w:color="000000" w:sz="4"/>
              <w:bottom w:val="single" w:color="000000" w:sz="4"/>
              <w:right w:val="single" w:color="000000" w:sz="4"/>
            </w:tcBorders>
            <w:vAlign w:val="top"/>
          </w:tcPr>
          <w:p>
            <w:pPr>
              <w:jc w:val="left"/>
            </w:pPr>
            <w:r>
              <w:rPr/>
              <w:t>租赁和商务服务业</w:t>
            </w:r>
          </w:p>
        </w:tc>
      </w:tr>
    </w:tbl>
    <w:p>
      <w:r>
        <w:rPr/>
        <w:t>注：响应供应商须对本项目以采购包号为单位进行整体投标，不允许只对其中部分内容进行响应。如有缺漏或超出最高限价，将导致响应无效。</w:t>
      </w:r>
      <w:r>
        <w:br/>
      </w:r>
      <w:r>
        <w:rPr/>
        <w:t>（七）实现的目标 为婚孕前检查新办公服务提供场地保障。</w:t>
      </w:r>
      <w:r>
        <w:br/>
      </w:r>
      <w:r>
        <w:rPr/>
        <w:t>（八）需执行国家相关标准、行业标准、地方标准或者其他标准、规范。</w:t>
      </w:r>
    </w:p>
    <w:p>
      <w:r>
        <w:rPr/>
        <w:t xml:space="preserve"> </w:t>
      </w:r>
    </w:p>
    <w:p>
      <w:r>
        <w:rPr/>
        <w:t xml:space="preserve"> </w:t>
      </w:r>
    </w:p>
    <w:p/>
    <w:p>
      <w:pPr>
        <w:ind w:firstLine="480"/>
      </w:pPr>
    </w:p>
    <w:p/>
    <w:p>
      <w:r>
        <w:rPr/>
        <w:t>采购包1（婚孕前检查新办公服务场所租赁）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租赁三年，具体时间以采购合同签署为准</w:t>
            </w:r>
          </w:p>
        </w:tc>
      </w:tr>
      <w:tr>
        <w:tc>
          <w:tcPr>
            <w:tcW w:type="dxa" w:w="4153"/>
          </w:tcPr>
          <w:p>
            <w:r>
              <w:rPr/>
              <w:t>标的提供的地点</w:t>
            </w:r>
          </w:p>
        </w:tc>
        <w:tc>
          <w:tcPr>
            <w:tcW w:type="dxa" w:w="4153"/>
          </w:tcPr>
          <w:p/>
          <w:p>
            <w:r>
              <w:rPr/>
              <w:t>广州开发区科学大道241、243、245号101房余下部分用房（建筑面积1008.44㎡)</w:t>
            </w:r>
          </w:p>
        </w:tc>
      </w:tr>
      <w:tr>
        <w:tc>
          <w:tcPr>
            <w:tcW w:type="dxa" w:w="4153"/>
          </w:tcPr>
          <w:p>
            <w:r>
              <w:rPr/>
              <w:t>付款方式</w:t>
            </w:r>
          </w:p>
        </w:tc>
        <w:tc>
          <w:tcPr>
            <w:tcW w:type="dxa" w:w="4153"/>
          </w:tcPr>
          <w:p/>
          <w:p/>
          <w:p>
            <w:r>
              <w:rPr/>
              <w:t>1期：支付比例100%,1、采购人在每季度首月的10日前向成交人交纳当季度的场地租金。 2、采购人向成交人支付的各项费用采用银行转账方式。 3、成交人开具合法有效的等额发票后7天内，采购人向成交人支付费用。</w:t>
            </w:r>
          </w:p>
        </w:tc>
      </w:tr>
      <w:tr>
        <w:tc>
          <w:tcPr>
            <w:tcW w:type="dxa" w:w="4153"/>
          </w:tcPr>
          <w:p>
            <w:r>
              <w:rPr/>
              <w:t>验收要求</w:t>
            </w:r>
          </w:p>
        </w:tc>
        <w:tc>
          <w:tcPr>
            <w:tcW w:type="dxa" w:w="4153"/>
          </w:tcPr>
          <w:p/>
          <w:p/>
          <w:p/>
          <w:p>
            <w:r>
              <w:rPr/>
              <w:t>1期：1、合同签订后由成交供应商提出项目验收，采购人在收到成交供应商项目验收申请之日7个工作日内对场地和附属物品、设备设施及水电使用等情况进行验收，明确各自应当承担的责任与义务。 2、验收由采购人组织相关人员依照有关标准、项目及合同要求进行。 3、验收完毕由采购人及成交供应商在验收报告上盖章确认。 4、成交供应商开展的相关工作及提交的验收内容应得到采购人认同、验收后方为完成合同内容；对验收不合格的部分，成交供应商应在采购人规定时间内及时整改完善直至合格。因整改完善所增加费用由成交供应商自行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房屋租赁服务</w:t>
            </w:r>
          </w:p>
        </w:tc>
        <w:tc>
          <w:tcPr>
            <w:tcW w:type="dxa" w:w="933"/>
          </w:tcPr>
          <w:p>
            <w:pPr>
              <w:jc w:val="left"/>
            </w:pPr>
            <w:r>
              <w:rPr/>
              <w:t>婚孕前检查新办公服务场所租赁</w:t>
            </w:r>
          </w:p>
        </w:tc>
        <w:tc>
          <w:tcPr>
            <w:tcW w:type="dxa" w:w="933"/>
          </w:tcPr>
          <w:p>
            <w:pPr>
              <w:jc w:val="left"/>
            </w:pPr>
            <w:r>
              <w:rPr/>
              <w:t>项</w:t>
            </w:r>
          </w:p>
        </w:tc>
        <w:tc>
          <w:tcPr>
            <w:tcW w:type="dxa" w:w="933"/>
          </w:tcPr>
          <w:p>
            <w:pPr>
              <w:jc w:val="right"/>
            </w:pPr>
            <w:r>
              <w:rPr/>
              <w:t>1.00</w:t>
            </w:r>
          </w:p>
        </w:tc>
        <w:tc>
          <w:tcPr>
            <w:tcW w:type="dxa" w:w="933"/>
          </w:tcPr>
          <w:p>
            <w:pPr>
              <w:jc w:val="right"/>
            </w:pPr>
            <w:r>
              <w:rPr/>
              <w:t>3,137,256.84</w:t>
            </w:r>
          </w:p>
        </w:tc>
        <w:tc>
          <w:tcPr>
            <w:tcW w:type="dxa" w:w="933"/>
          </w:tcPr>
          <w:p>
            <w:pPr>
              <w:jc w:val="right"/>
            </w:pPr>
            <w:r>
              <w:rPr/>
              <w:t>3,137,256.84</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婚孕前检查新办公服务场所租赁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一、项目简介</w:t>
            </w:r>
            <w:r>
              <w:br/>
            </w:r>
            <w:r>
              <w:rPr/>
              <w:t>采购人根据《广州市统筹推进免费婚前孕前保健工作实施意见》（穗卫规字〔2022〕1号）关于建设高质量“一站式”婚育服务中心，实现“二检合一”的目标要求，为保持与民政部门紧密合作，方便婚姻登记人群及时参与婚孕前检查，降低初出生缺陷风险的发生，提高出生人口素质，需在符合建设条件的婚姻登记处紧邻建设“一站式”婚育健康医学检查场所。特对本项目进行单一来源采购，确定一家成交供应商，为采购人提供场地租赁服务。本项目具有以下特点：</w:t>
            </w:r>
            <w:r>
              <w:br/>
            </w:r>
            <w:r>
              <w:rPr/>
              <w:t>（一）必须为民政部门相邻的场地，以便于群众参与婚孕前检查。</w:t>
            </w:r>
            <w:r>
              <w:br/>
            </w:r>
            <w:r>
              <w:rPr/>
              <w:t>（二）必须为权属清晰的现楼，保证在交接时无出让、查封、抵押、担保等事项，没有其他法律纠纷。提供以下项合法有效证件：1、《房地产权证》（如是转租有相关合法手续）；2、房屋租赁备案和租赁方的营业执照。</w:t>
            </w:r>
            <w:r>
              <w:br/>
            </w:r>
            <w:r>
              <w:rPr>
                <w:b/>
              </w:rPr>
              <w:t>二、主要要求</w:t>
            </w:r>
            <w:r>
              <w:br/>
            </w:r>
            <w:r>
              <w:rPr/>
              <w:t>1.选址：广州开发区科学大道241、243、245号101房余下部分用房</w:t>
            </w:r>
            <w:r>
              <w:br/>
            </w:r>
            <w:r>
              <w:rPr/>
              <w:t>2.面积：建筑面积1008.44㎡</w:t>
            </w:r>
            <w:r>
              <w:br/>
            </w:r>
            <w:r>
              <w:rPr/>
              <w:t>3.标的物性质：办公场地</w:t>
            </w:r>
            <w:r>
              <w:br/>
            </w:r>
            <w:r>
              <w:rPr/>
              <w:t>4、地理位置要求：交通便利（主干道旁，与民政部门相邻的场地），方便办公。租赁园区内环境一流，停车场有足够的停车位，保障客户停车需求，方便客户办理各种业务。</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响应供应商须知</w:t>
      </w:r>
    </w:p>
    <w:p>
      <w:pPr>
        <w:ind w:firstLine="480"/>
      </w:pPr>
      <w:r>
        <w:rPr/>
        <w:t>供应商必须认真阅读采购文件中所有的事项、格式、条款和采购需求等。供应商没有按照采购文件要求提交全部资料，或者响应文件没有对采购文件在各方面都做出实质性响应的可能导致其响应无效或被拒绝。</w:t>
      </w:r>
    </w:p>
    <w:p>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w:t>
      </w:r>
      <w:r>
        <w:rPr/>
        <w:t>广州市国科招标代理有限公司</w:t>
      </w:r>
      <w:r>
        <w:rPr/>
        <w:t>，负责整个采购活动的组织，依法负责编制和发布采购文件，对采购文件拥有最终的解释权，不以任何身份出任单一来源采购人员。</w:t>
      </w:r>
    </w:p>
    <w:p>
      <w:pPr>
        <w:ind w:firstLine="480"/>
      </w:pPr>
      <w:r>
        <w:rPr/>
        <w:t>2.采购人：本项目是指</w:t>
      </w:r>
      <w:r>
        <w:rPr/>
        <w:t>广州市黄埔区卫生健康局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4.“单一来源采购人员”是指根据《中华人民共和国政府采购法》等法律法规规定，由采购人代表和有关专业人员组成以确定成交供应商或者推荐成交候选供应商的临时组织。</w:t>
      </w:r>
    </w:p>
    <w:p>
      <w:pPr>
        <w:ind w:firstLine="480"/>
      </w:pPr>
      <w:r>
        <w:rPr/>
        <w:t>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ind w:firstLine="480"/>
      </w:pPr>
      <w:r>
        <w:rPr/>
        <w:t>6.采购文件：是指包括采购文件及其补充、变更和澄清等一系列文件。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本表与采购文件对应章节的内容若不一致，以本表为准。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p>
        </w:tc>
      </w:tr>
      <w:tr>
        <w:tc>
          <w:tcPr>
            <w:tcW w:type="dxa" w:w="1051"/>
          </w:tcPr>
          <w:p>
            <w:pPr>
              <w:jc w:val="center"/>
            </w:pPr>
            <w:r>
              <w:rPr/>
              <w:t>4</w:t>
            </w:r>
          </w:p>
        </w:tc>
        <w:tc>
          <w:tcPr>
            <w:tcW w:type="dxa" w:w="2252"/>
          </w:tcPr>
          <w:p>
            <w:r>
              <w:rPr/>
              <w:t>报价形式</w:t>
            </w:r>
          </w:p>
        </w:tc>
        <w:tc>
          <w:tcPr>
            <w:tcW w:type="dxa" w:w="5004"/>
          </w:tcPr>
          <w:p/>
          <w:p>
            <w:r>
              <w:rPr/>
              <w:t>采购包1：总价</w:t>
            </w:r>
          </w:p>
        </w:tc>
      </w:tr>
      <w:tr>
        <w:tc>
          <w:tcPr>
            <w:tcW w:type="dxa" w:w="1051"/>
          </w:tcPr>
          <w:p>
            <w:pPr>
              <w:jc w:val="center"/>
            </w:pPr>
            <w:r>
              <w:rPr/>
              <w:t>5</w:t>
            </w:r>
          </w:p>
        </w:tc>
        <w:tc>
          <w:tcPr>
            <w:tcW w:type="dxa" w:w="2252"/>
          </w:tcPr>
          <w:p>
            <w:r>
              <w:rPr/>
              <w:t>报价要求</w:t>
            </w:r>
          </w:p>
        </w:tc>
        <w:tc>
          <w:tcPr>
            <w:tcW w:type="dxa" w:w="5004"/>
          </w:tcPr>
          <w:p>
            <w:r>
              <w:rPr/>
              <w:t>各采购包报价不超过预算总价</w:t>
            </w:r>
          </w:p>
        </w:tc>
      </w:tr>
      <w:tr>
        <w:tc>
          <w:tcPr>
            <w:tcW w:type="dxa" w:w="1051"/>
          </w:tcPr>
          <w:p>
            <w:pPr>
              <w:jc w:val="center"/>
            </w:pPr>
            <w:r>
              <w:rPr/>
              <w:t>6</w:t>
            </w:r>
          </w:p>
        </w:tc>
        <w:tc>
          <w:tcPr>
            <w:tcW w:type="dxa" w:w="2252"/>
          </w:tcPr>
          <w:p>
            <w:r>
              <w:rPr/>
              <w:t>现场踏勘</w:t>
            </w:r>
          </w:p>
        </w:tc>
        <w:tc>
          <w:tcPr>
            <w:tcW w:type="dxa" w:w="5004"/>
          </w:tcPr>
          <w:p/>
          <w:p>
            <w:r>
              <w:rPr/>
              <w:t>否</w:t>
            </w:r>
          </w:p>
        </w:tc>
      </w:tr>
      <w:tr>
        <w:tc>
          <w:tcPr>
            <w:tcW w:type="dxa" w:w="1051"/>
          </w:tcPr>
          <w:p>
            <w:pPr>
              <w:jc w:val="center"/>
            </w:pPr>
            <w:r>
              <w:rPr/>
              <w:t>7</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8</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其他补充事宜：</w:t>
            </w:r>
          </w:p>
        </w:tc>
      </w:tr>
      <w:tr>
        <w:tc>
          <w:tcPr>
            <w:tcW w:type="dxa" w:w="1051"/>
          </w:tcPr>
          <w:p>
            <w:pPr>
              <w:jc w:val="center"/>
            </w:pPr>
            <w:r>
              <w:rPr/>
              <w:t>9</w:t>
            </w:r>
          </w:p>
        </w:tc>
        <w:tc>
          <w:tcPr>
            <w:tcW w:type="dxa" w:w="2252"/>
          </w:tcPr>
          <w:p>
            <w:r>
              <w:rPr/>
              <w:t>成交供应商确定方式</w:t>
            </w:r>
          </w:p>
        </w:tc>
        <w:tc>
          <w:tcPr>
            <w:tcW w:type="dxa" w:w="5004"/>
          </w:tcPr>
          <w:p>
            <w:r>
              <w:rPr/>
              <w:t>采购人授权评标委员会按照评审原则直接确定中标（成交）人。</w:t>
            </w:r>
          </w:p>
        </w:tc>
      </w:tr>
      <w:tr>
        <w:tc>
          <w:tcPr>
            <w:tcW w:type="dxa" w:w="1051"/>
          </w:tcPr>
          <w:p>
            <w:pPr>
              <w:jc w:val="center"/>
            </w:pPr>
            <w:r>
              <w:rPr/>
              <w:t>10</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标准的90%（即下浮10%）进行计算收取。招标代理服务费由成交供应商在领取《成交通知书》前一次性向采购代理机构交纳以下金额：￥28,888.00元（大写：人民币贰万捌仟捌佰捌拾捌元整）。</w:t>
            </w:r>
          </w:p>
        </w:tc>
      </w:tr>
      <w:tr>
        <w:tc>
          <w:tcPr>
            <w:tcW w:type="dxa" w:w="1051"/>
          </w:tcPr>
          <w:p>
            <w:pPr>
              <w:jc w:val="center"/>
            </w:pPr>
            <w:r>
              <w:rPr/>
              <w:t>11</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12</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r>
              <w:rPr/>
              <w:t>供应商须满足上述事项“一、电子响应文件”中（1）或（2）的要求，和“二、纸质响应文件”的要求。请保证电子响应文件应与纸质响应文件（如有）一致，如不一致时以电子投标文件为准。</w:t>
            </w:r>
          </w:p>
        </w:tc>
      </w:tr>
      <w:tr>
        <w:tc>
          <w:tcPr>
            <w:tcW w:type="dxa" w:w="1051"/>
          </w:tcPr>
          <w:p>
            <w:pPr>
              <w:jc w:val="center"/>
            </w:pPr>
            <w:r>
              <w:rPr/>
              <w:t>13</w:t>
            </w:r>
          </w:p>
        </w:tc>
        <w:tc>
          <w:tcPr>
            <w:tcW w:type="dxa" w:w="2252"/>
          </w:tcPr>
          <w:p>
            <w:r>
              <w:rPr/>
              <w:t>其他</w:t>
            </w:r>
          </w:p>
        </w:tc>
        <w:tc>
          <w:tcPr>
            <w:tcW w:type="dxa" w:w="5004"/>
          </w:tcPr>
          <w:p/>
        </w:tc>
      </w:tr>
      <w:tr>
        <w:tc>
          <w:tcPr>
            <w:tcW w:type="dxa" w:w="1051"/>
          </w:tcPr>
          <w:p>
            <w:pPr>
              <w:jc w:val="center"/>
            </w:pPr>
            <w:r>
              <w:rPr/>
              <w:t>14</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15</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ind w:firstLine="480"/>
      </w:pPr>
      <w:r>
        <w:rPr/>
        <w:t>本次单一来源项目，是以协商公告的方式邀请特定的供应商参加协商。</w:t>
      </w:r>
    </w:p>
    <w:p>
      <w:r>
        <w:rPr>
          <w:b/>
          <w:sz w:val="24"/>
        </w:rPr>
        <w:t>2.适用范围</w:t>
      </w:r>
    </w:p>
    <w:p>
      <w:pPr>
        <w:ind w:firstLine="480"/>
      </w:pPr>
      <w:r>
        <w:rPr/>
        <w:t>本采购文件仅适用于本次协商公告中所涉及的项目和内容。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4.响应的费用</w:t>
      </w:r>
    </w:p>
    <w:p>
      <w:pPr>
        <w:ind w:firstLine="480"/>
      </w:pPr>
      <w:r>
        <w:rPr/>
        <w:t xml:space="preserve">不论协商结果如何，供应商应承担所有与准备和参加协商有关的费用。采购代理机构和采购人均无义务和责任承担相关费用。  </w:t>
      </w:r>
    </w:p>
    <w:p>
      <w:r>
        <w:rPr>
          <w:b/>
          <w:sz w:val="24"/>
        </w:rPr>
        <w:t>5.以联合体形式参加协商的，应符合以下规定：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w:t>
        <w:tab/>
        <w:tab/>
        <w:t xml:space="preserve">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r>
        <w:rPr>
          <w:b/>
          <w:sz w:val="24"/>
        </w:rPr>
        <w:t>6.关于中小微企业响应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7.纪律与保密事项</w:t>
      </w:r>
    </w:p>
    <w:p>
      <w:pPr>
        <w:ind w:firstLine="480"/>
      </w:pPr>
      <w:r>
        <w:rPr/>
        <w:t>7.1供应商不得以向采购人、单一来源采购人员行贿或者采取其他不正当手段谋取成交。</w:t>
      </w:r>
    </w:p>
    <w:p>
      <w:pPr>
        <w:ind w:firstLine="480"/>
      </w:pPr>
      <w:r>
        <w:rPr/>
        <w:t>7.2在确定结果之前，供应商试图在响应文件审查、澄清和评价时对单一来源采购人员、采购人和采购代理机构施加任何影响都可能导致其响应无效。</w:t>
      </w:r>
    </w:p>
    <w:p>
      <w:pPr>
        <w:ind w:firstLine="480"/>
      </w:pPr>
      <w:r>
        <w:rPr/>
        <w:t>7.3获得本采购文件者，须履行本项目下保密义务，不得将因本次协商获得的信息向第三人外传，不得将采购文件用作本次响应以外的任何用途。</w:t>
      </w:r>
    </w:p>
    <w:p>
      <w:pPr>
        <w:ind w:firstLine="480"/>
      </w:pPr>
      <w:r>
        <w:rPr/>
        <w:t>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ind w:firstLine="480"/>
      </w:pPr>
      <w:r>
        <w:rPr/>
        <w:t>7.5采购人或采购代理机构有权将供应商提供的所有资料向有关政府部门或单一来源采购人员披露。</w:t>
      </w:r>
    </w:p>
    <w:p>
      <w:pPr>
        <w:ind w:firstLine="480"/>
      </w:pPr>
      <w:r>
        <w:rPr/>
        <w:t>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8.语言文字以及度量衡单位</w:t>
      </w:r>
    </w:p>
    <w:p>
      <w:pPr>
        <w:ind w:firstLine="480"/>
      </w:pPr>
      <w:r>
        <w:rPr/>
        <w:t>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8.2除非采购文件的技术规格中另有规定，供应商在响应文件中及其与采购人和采购代理机构的所有往来文件中的计量单位均应采用中华人民共和国法定计量单位。</w:t>
      </w:r>
    </w:p>
    <w:p>
      <w:pPr>
        <w:ind w:firstLine="480"/>
      </w:pPr>
      <w:r>
        <w:rPr/>
        <w:t>8.3供应商所提供的货物和服务均应以人民币报价，货币单位：元。</w:t>
      </w:r>
    </w:p>
    <w:p>
      <w:r>
        <w:rPr>
          <w:b/>
          <w:sz w:val="24"/>
        </w:rPr>
        <w:t>9.关于分支机构</w:t>
      </w:r>
    </w:p>
    <w:p>
      <w:pPr>
        <w:ind w:firstLine="480"/>
      </w:pPr>
      <w:r>
        <w:rPr/>
        <w:t>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r>
        <w:rPr>
          <w:b/>
          <w:sz w:val="28"/>
        </w:rPr>
        <w:t>四、采购文件的澄清和修改</w:t>
      </w:r>
    </w:p>
    <w:p>
      <w:pPr>
        <w:ind w:firstLine="480"/>
      </w:pPr>
      <w:r>
        <w:rPr/>
        <w:t>1.提交响应文件截止之日前，采购代理机构可对采购文件进行必要的澄清或者修改，为使供应商有合理的时间理解采购文件的修改，采购代理机构可酌情延长响应文件提交截止时间。</w:t>
      </w:r>
    </w:p>
    <w:p>
      <w:pPr>
        <w:ind w:firstLine="480"/>
      </w:pPr>
      <w:r>
        <w:rPr/>
        <w:t>如有重新发布电子采购文件的，供应商应登录云平台项目采购系统下载最新发布的电子采购文件制作响应文件。</w:t>
      </w:r>
    </w:p>
    <w:p>
      <w:r>
        <w:rPr>
          <w:b/>
          <w:sz w:val="28"/>
        </w:rPr>
        <w:t>五、响应要求</w:t>
      </w:r>
    </w:p>
    <w:p>
      <w:r>
        <w:rPr>
          <w:b/>
          <w:sz w:val="24"/>
        </w:rPr>
        <w:t>1.响应登记</w:t>
      </w:r>
    </w:p>
    <w:p>
      <w:pPr>
        <w:ind w:firstLine="480"/>
      </w:pPr>
      <w:r>
        <w:rPr/>
        <w:t>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2.5供应商须对采购文件的对应要求给予唯一的实质性响应，否则将视为不响应。</w:t>
      </w:r>
    </w:p>
    <w:p>
      <w:pPr>
        <w:ind w:firstLine="480"/>
      </w:pPr>
      <w:r>
        <w:rPr/>
        <w:t>2.6采购文件中，凡标有“★”的地方均为实质性响应条款，供应商若有一项带“★”的条款未响应或不满足，将按无效响应处理。</w:t>
      </w:r>
    </w:p>
    <w:p>
      <w:pPr>
        <w:ind w:firstLine="480"/>
      </w:pPr>
      <w:r>
        <w:rPr/>
        <w:t>2.7供应商必须按采购文件指定的格式填写各种报价，各报价应计算正确。除在采购文件另有规定外（如：报折扣、报优惠率等），计量单位应使用中华人民共和国法定计量单位，以人民币填报所有报价。</w:t>
      </w:r>
    </w:p>
    <w:p>
      <w:pPr>
        <w:ind w:firstLine="480"/>
      </w:pPr>
      <w:r>
        <w:rPr/>
        <w:t>2.8响应文件以及供应商与采购人、采购代理机构就有关协商的往来函电均应使用中文。供应商提交的支持性文件和印制的文件可以用另一种语言，但相应内容应翻译成中文，在解释响应文件时以中文文本为准。</w:t>
      </w:r>
    </w:p>
    <w:p>
      <w:pPr>
        <w:ind w:firstLine="480"/>
      </w:pPr>
      <w:r>
        <w:rPr/>
        <w:t>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本项目不收取协商保证金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8.除采购文件另有规定外，有下列情形之一的，响应无效：</w:t>
      </w:r>
    </w:p>
    <w:p>
      <w:pPr>
        <w:ind w:firstLine="480"/>
      </w:pPr>
      <w:r>
        <w:rPr/>
        <w:t>8.1响应文件未按照采购文件要求签署、盖章；</w:t>
      </w:r>
    </w:p>
    <w:p>
      <w:pPr>
        <w:ind w:firstLine="480"/>
      </w:pPr>
      <w:r>
        <w:rPr/>
        <w:t>8.2不符合采购文件中规定的资格要求；</w:t>
      </w:r>
    </w:p>
    <w:p>
      <w:pPr>
        <w:ind w:firstLine="480"/>
      </w:pPr>
      <w:r>
        <w:rPr/>
        <w:t>8.3响应报价超过采购文件中规定的预算金额或最高限价；</w:t>
      </w:r>
    </w:p>
    <w:p>
      <w:pPr>
        <w:ind w:firstLine="480"/>
      </w:pPr>
      <w:r>
        <w:rPr/>
        <w:t>8.4响应文件含有采购人不能接受的附加条件；</w:t>
      </w:r>
    </w:p>
    <w:p>
      <w:pPr>
        <w:ind w:firstLine="480"/>
      </w:pPr>
      <w:r>
        <w:rPr/>
        <w:t>8.5有关法律、法规和规章及采购文件规定的其他无效情形。</w:t>
      </w:r>
    </w:p>
    <w:p>
      <w:r>
        <w:rPr>
          <w:b/>
          <w:sz w:val="28"/>
        </w:rPr>
        <w:t>六、开启、协商和结果确认</w:t>
      </w:r>
    </w:p>
    <w:p>
      <w:r>
        <w:rPr>
          <w:b/>
          <w:sz w:val="24"/>
        </w:rPr>
        <w:t>1. 响应文件的开启</w:t>
      </w:r>
    </w:p>
    <w:p>
      <w:pPr>
        <w:ind w:firstLine="480"/>
      </w:pPr>
      <w:r>
        <w:rPr/>
        <w:t>1.1 开启程序</w:t>
      </w:r>
    </w:p>
    <w:p>
      <w:pPr>
        <w:ind w:firstLine="480"/>
      </w:pPr>
      <w:r>
        <w:rPr/>
        <w:t>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ind w:firstLine="480"/>
      </w:pPr>
      <w:r>
        <w:rPr/>
        <w:t>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ind w:firstLine="480"/>
      </w:pPr>
      <w:r>
        <w:rPr/>
        <w:t>1.2异议</w:t>
      </w:r>
    </w:p>
    <w:p>
      <w:pPr>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3.结果确认</w:t>
      </w:r>
    </w:p>
    <w:p>
      <w:pPr>
        <w:ind w:firstLine="480"/>
      </w:pPr>
      <w:r>
        <w:rPr/>
        <w:t>3.1结果公告：</w:t>
      </w:r>
    </w:p>
    <w:p>
      <w:pPr>
        <w:ind w:firstLine="480"/>
      </w:pPr>
      <w:r>
        <w:rPr/>
        <w:t>成交结果确定之日起2个工作日内，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上以公告的形式发布成交结果，结果公告的公告期限为 1</w:t>
        <w:tab/>
        <w:tab/>
        <w:t xml:space="preserve"> 个工作日。</w:t>
      </w:r>
    </w:p>
    <w:p>
      <w:pPr>
        <w:ind w:firstLine="480"/>
      </w:pPr>
      <w:r>
        <w:rPr/>
        <w:t>3.2成交通知书：</w:t>
      </w:r>
    </w:p>
    <w:p>
      <w:pPr>
        <w:ind w:firstLine="480"/>
      </w:pPr>
      <w:r>
        <w:rPr/>
        <w:t>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终止采购活动后，采购人或采购代理机构将在中国政府采购网(www.ccgp.gov.cn)、广东省政府采购网(https://gdgpo.czt.gd.gov.cn/)、</w:t>
      </w:r>
      <w:r>
        <w:rPr/>
        <w:t>广州市国科招标代理有限公司（www.gzgkbidding.com）</w:t>
      </w:r>
      <w:r>
        <w:rPr/>
        <w:t>上发布终止公告，终止公告的公告期限为 1</w:t>
        <w:tab/>
        <w:tab/>
        <w:t xml:space="preserve"> 个工作日。</w:t>
      </w:r>
    </w:p>
    <w:p>
      <w:r>
        <w:rPr>
          <w:b/>
          <w:sz w:val="28"/>
        </w:rPr>
        <w:t>七、询问、质疑与投诉</w:t>
      </w:r>
    </w:p>
    <w:p>
      <w:r>
        <w:rPr>
          <w:b/>
          <w:sz w:val="24"/>
        </w:rPr>
        <w:t>1.询问</w:t>
      </w:r>
    </w:p>
    <w:p>
      <w:pPr>
        <w:ind w:firstLine="480"/>
      </w:pPr>
      <w:r>
        <w:rPr/>
        <w:t>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r>
        <w:rPr>
          <w:b/>
          <w:sz w:val="24"/>
        </w:rPr>
        <w:t>2.质疑</w:t>
      </w:r>
    </w:p>
    <w:p>
      <w:pPr>
        <w:ind w:firstLine="480"/>
      </w:pPr>
      <w:r>
        <w:rPr/>
        <w:t>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(1)对采购文件提出质疑的，为获取采购文件之日或者采购文件公告期限届满之日；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李国晨、陈蔚</w:t>
      </w:r>
    </w:p>
    <w:p>
      <w:pPr>
        <w:ind w:firstLine="480"/>
      </w:pPr>
      <w:r>
        <w:rPr/>
        <w:t>电话：</w:t>
      </w:r>
      <w:r>
        <w:rPr/>
        <w:t>020-31603842、020-87688049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1.合同的签订</w:t>
      </w:r>
    </w:p>
    <w:p>
      <w:pPr>
        <w:ind w:firstLine="480"/>
      </w:pPr>
      <w:r>
        <w:rPr/>
        <w:t>1.1采购人应当自《成交通知书》发出之日起二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协商要求及程序</w:t>
      </w:r>
    </w:p>
    <w:p>
      <w:r>
        <w:rPr>
          <w:b/>
          <w:sz w:val="28"/>
        </w:rPr>
        <w:t>一、协商要求</w:t>
      </w:r>
    </w:p>
    <w:p>
      <w:r>
        <w:rPr>
          <w:b/>
          <w:sz w:val="24"/>
        </w:rPr>
        <w:t>1.协商原则</w:t>
      </w:r>
    </w:p>
    <w:p>
      <w:pPr>
        <w:ind w:firstLine="480"/>
      </w:pPr>
      <w:r>
        <w:rPr/>
        <w:t>协商活动遵循公平、公正、科学和择优的原则，以采购文件和响应文件为协商的基本依据，并按照采购文件规定的方法和标准与供应商商定合理的成交价格并保证采购项目质量。</w:t>
      </w:r>
    </w:p>
    <w:p>
      <w:r>
        <w:rPr>
          <w:b/>
          <w:sz w:val="24"/>
        </w:rPr>
        <w:t>2.单一来源采购人员</w:t>
      </w:r>
    </w:p>
    <w:p>
      <w:pPr>
        <w:ind w:firstLine="480"/>
      </w:pPr>
      <w:r>
        <w:rPr/>
        <w:t>2.1单一来源采购人员由采购人代表和采购专业人员组成，成员人数为3人及以上单数。</w:t>
      </w:r>
    </w:p>
    <w:p>
      <w:pPr>
        <w:ind w:firstLine="480"/>
      </w:pPr>
      <w:r>
        <w:rPr/>
        <w:t>2.2单一来源采购人员有下列情形之一的，应当回避：</w:t>
      </w:r>
    </w:p>
    <w:p>
      <w:pPr>
        <w:ind w:firstLine="480"/>
      </w:pPr>
      <w:r>
        <w:rPr/>
        <w:t>（1）参加采购活动前3年内与供应商存在劳动关系；</w:t>
      </w:r>
    </w:p>
    <w:p>
      <w:pPr>
        <w:ind w:firstLine="480"/>
      </w:pPr>
      <w:r>
        <w:rPr/>
        <w:t>（2）参加采购活动前3年内担任供应商的董事、监事；</w:t>
      </w:r>
    </w:p>
    <w:p>
      <w:pPr>
        <w:ind w:firstLine="480"/>
      </w:pPr>
      <w:r>
        <w:rPr/>
        <w:t>（3）参加采购活动前3年内是供应商的控股股东或者实际控制人；</w:t>
      </w:r>
    </w:p>
    <w:p>
      <w:pPr>
        <w:ind w:firstLine="480"/>
      </w:pPr>
      <w:r>
        <w:rPr/>
        <w:t>（4）与供应商的法定代表人或者负责人有夫妻、直系血亲、三代以内旁系血亲或者近姻亲关系；</w:t>
      </w:r>
    </w:p>
    <w:p>
      <w:pPr>
        <w:ind w:firstLine="480"/>
      </w:pPr>
      <w:r>
        <w:rPr/>
        <w:t>（5）与供应商有其他可能影响政府采购活动公平、公正进行的关系。</w:t>
      </w:r>
    </w:p>
    <w:p>
      <w:pPr>
        <w:ind w:firstLine="480"/>
      </w:pPr>
      <w:r>
        <w:rPr/>
        <w:t>2.3单一来源采购人员应遵守下列评审纪律：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（4）全体评委应按照采购文件规定进行评审，一切认定事项应查有实据且不得弄虚作假。</w:t>
      </w:r>
    </w:p>
    <w:p>
      <w:pPr>
        <w:ind w:firstLine="480"/>
      </w:pPr>
      <w:r>
        <w:rPr/>
        <w:t>※对违反评审纪律的评委，将取消其评委资格，对评审工作造成严重损失者将予以通报批评乃至追究法律责任。</w:t>
      </w:r>
    </w:p>
    <w:p>
      <w:r>
        <w:rPr>
          <w:b/>
          <w:sz w:val="24"/>
        </w:rPr>
        <w:t>3.价格修正</w:t>
      </w:r>
    </w:p>
    <w:p>
      <w:pPr>
        <w:ind w:firstLine="480"/>
      </w:pPr>
      <w:r>
        <w:rPr/>
        <w:t>对报价的计算错误按以下原则修正：</w:t>
      </w:r>
    </w:p>
    <w:p>
      <w:pPr>
        <w:ind w:firstLine="480"/>
      </w:pPr>
      <w:r>
        <w:rPr/>
        <w:t>（1）响应文件中报价一览表（报价表）内容与响应文件中相应内容不一致的，以报价一览表（报价表）为准；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二、协商程序</w:t>
      </w:r>
    </w:p>
    <w:p>
      <w:r>
        <w:rPr>
          <w:b/>
          <w:sz w:val="24"/>
        </w:rPr>
        <w:t>1.确定供应商资格</w:t>
      </w:r>
      <w:r>
        <w:rPr/>
        <w:t>　　</w:t>
      </w:r>
    </w:p>
    <w:p>
      <w:pPr>
        <w:ind w:firstLine="480"/>
      </w:pPr>
      <w:r>
        <w:rPr/>
        <w:t>资格性审查。单一来源采购人员应当依法对供应商的资格进行审查，以确定供应商是否具备响应资格。（详见后附表一资格性审查表）</w:t>
      </w:r>
    </w:p>
    <w:p>
      <w:pPr>
        <w:ind w:firstLine="480"/>
      </w:pPr>
      <w:r>
        <w:rPr/>
        <w:t>符合性审查。单一来源采购人员依据采购文件的规定，从响应文件的有效性、完整性和对采购文件的响应程度进行审查，以确定供应商是否对采购文件的实质性要求作出响应。（详见后附表二符合性审查表）</w:t>
      </w:r>
    </w:p>
    <w:p>
      <w:pPr>
        <w:ind w:firstLine="480"/>
      </w:pPr>
      <w:r>
        <w:rPr/>
        <w:t>资格性审查和符合性审查中凡有其中任意一项未通过的，评审结果为未通过，未通过资格性审查、符合性审查的供应商按无效响应处理。</w:t>
      </w:r>
    </w:p>
    <w:p>
      <w:pPr>
        <w:ind w:firstLine="480"/>
      </w:pPr>
      <w:r>
        <w:rPr/>
        <w:t>对供应商进行资格审查和符合性审查过程中，对初步被认定为无效响应者，由单一来源采购人员组长或采购人代表将集体意见及时告知供应商，以让其核证、澄清事实采购代理机构应在资格审查报告或评审报告中以书面形式解释其排除的具体原因。</w:t>
      </w:r>
    </w:p>
    <w:p>
      <w:pPr>
        <w:ind w:firstLine="480"/>
      </w:pPr>
      <w:r>
        <w:rPr/>
        <w:t>表一资格性审查表：</w:t>
      </w:r>
    </w:p>
    <w:p>
      <w:pPr>
        <w:ind w:firstLine="480"/>
      </w:pPr>
    </w:p>
    <w:p/>
    <w:p>
      <w:r>
        <w:rPr/>
        <w:t>采购包1（婚孕前检查新办公服务场所租赁）：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提供书面声明函或相关证明文件，格式自拟。</w:t>
            </w:r>
          </w:p>
        </w:tc>
      </w:tr>
      <w:tr>
        <w:tc>
          <w:tcPr>
            <w:tcW w:type="dxa" w:w="890"/>
          </w:tcPr>
          <w:p>
            <w:r>
              <w:rPr/>
              <w:t>3</w:t>
            </w:r>
          </w:p>
        </w:tc>
        <w:tc>
          <w:tcPr>
            <w:tcW w:type="dxa" w:w="3178"/>
          </w:tcPr>
          <w:p>
            <w:r>
              <w:rPr/>
              <w:t>具有良好的商业信誉和健全的财务会计制度</w:t>
            </w:r>
          </w:p>
        </w:tc>
        <w:tc>
          <w:tcPr>
            <w:tcW w:type="dxa" w:w="4238"/>
          </w:tcPr>
          <w:p>
            <w:r>
              <w:rPr/>
              <w:t>提供书面声明函或相关证明文件，格式自拟。</w:t>
            </w:r>
          </w:p>
        </w:tc>
      </w:tr>
      <w:tr>
        <w:tc>
          <w:tcPr>
            <w:tcW w:type="dxa" w:w="890"/>
          </w:tcPr>
          <w:p>
            <w:r>
              <w:rPr/>
              <w:t>4</w:t>
            </w:r>
          </w:p>
        </w:tc>
        <w:tc>
          <w:tcPr>
            <w:tcW w:type="dxa" w:w="3178"/>
          </w:tcPr>
          <w:p>
            <w:r>
              <w:rPr/>
              <w:t>履行合同所必需的设备和专业技术能力</w:t>
            </w:r>
          </w:p>
        </w:tc>
        <w:tc>
          <w:tcPr>
            <w:tcW w:type="dxa" w:w="4238"/>
          </w:tcPr>
          <w:p>
            <w:r>
              <w:rPr/>
              <w:t>提供书面声明函或相关证明文件，格式自拟。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参照协商承诺书相关承诺格式内容。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函或相关证明文件，格式自拟。）</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为本项目提供整体设计、规范编制或者项目管理、 监理、检测等服务的供应商， 不得再参与本项目投标（响应）。（提供书面声明函或相关证明文件，格式自拟。）</w:t>
            </w:r>
          </w:p>
        </w:tc>
      </w:tr>
      <w:tr>
        <w:tc>
          <w:tcPr>
            <w:tcW w:type="dxa" w:w="890"/>
          </w:tcPr>
          <w:p>
            <w:r>
              <w:rPr/>
              <w:t>8</w:t>
            </w:r>
          </w:p>
        </w:tc>
        <w:tc>
          <w:tcPr>
            <w:tcW w:type="dxa" w:w="3178"/>
          </w:tcPr>
          <w:p>
            <w:r>
              <w:rPr/>
              <w:t>本项目不接受联合体投标</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参与的供应商服务全部由符合政策要求的中小企业承接</w:t>
            </w:r>
          </w:p>
        </w:tc>
      </w:tr>
    </w:tbl>
    <w:p/>
    <w:p>
      <w:pPr>
        <w:ind w:firstLine="480"/>
      </w:pPr>
      <w:r>
        <w:rPr/>
        <w:t>表二符合性审查表：</w:t>
      </w:r>
    </w:p>
    <w:p>
      <w:pPr>
        <w:ind w:firstLine="480"/>
      </w:pPr>
    </w:p>
    <w:p/>
    <w:p>
      <w:r>
        <w:rPr/>
        <w:t>采购包1（婚孕前检查新办公服务场所租赁）：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协商承诺书</w:t>
            </w:r>
          </w:p>
        </w:tc>
        <w:tc>
          <w:tcPr>
            <w:tcW w:type="dxa" w:w="4238"/>
          </w:tcPr>
          <w:p>
            <w:r>
              <w:rPr/>
              <w:t>协商承诺书</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响应报价是固定价且未超过本项目规定的单价限价</w:t>
            </w:r>
          </w:p>
        </w:tc>
      </w:tr>
      <w:tr>
        <w:tc>
          <w:tcPr>
            <w:tcW w:type="dxa" w:w="890"/>
          </w:tcPr>
          <w:p>
            <w:r>
              <w:rPr/>
              <w:t>6</w:t>
            </w:r>
          </w:p>
        </w:tc>
        <w:tc>
          <w:tcPr>
            <w:tcW w:type="dxa" w:w="3178"/>
          </w:tcPr>
          <w:p>
            <w:r>
              <w:rPr/>
              <w:t>附加条件</w:t>
            </w:r>
          </w:p>
        </w:tc>
        <w:tc>
          <w:tcPr>
            <w:tcW w:type="dxa" w:w="4238"/>
          </w:tcPr>
          <w:p>
            <w:r>
              <w:rPr/>
              <w:t>响应文件没有采购人不能接受的附加条件</w:t>
            </w:r>
          </w:p>
        </w:tc>
      </w:tr>
      <w:tr>
        <w:tc>
          <w:tcPr>
            <w:tcW w:type="dxa" w:w="890"/>
          </w:tcPr>
          <w:p>
            <w:r>
              <w:rPr/>
              <w:t>7</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2.2单一来源采购人员不接受供应商主动提出的澄清、说明或补正。</w:t>
      </w:r>
    </w:p>
    <w:p>
      <w:pPr>
        <w:ind w:firstLine="480"/>
      </w:pPr>
      <w:r>
        <w:rPr/>
        <w:t>2.3单一来源采购人员对供应商提交的澄清、说明或补正有疑问的，可以要求供应商进一步澄清、说明或补正。</w:t>
      </w:r>
    </w:p>
    <w:p>
      <w:r>
        <w:rPr>
          <w:b/>
          <w:sz w:val="24"/>
        </w:rPr>
        <w:t>3.协商</w:t>
      </w:r>
    </w:p>
    <w:p>
      <w:pPr>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ind w:firstLine="480"/>
      </w:pPr>
      <w:r>
        <w:rPr/>
        <w:t>已提交响应文件的供应商，在提交最后报价之前，可以根据协商情况退出协商。最终报价逾时不交的，可视同供应商自动放弃。</w:t>
      </w:r>
    </w:p>
    <w:p>
      <w:pPr>
        <w:ind w:firstLine="480"/>
      </w:pPr>
      <w:r>
        <w:rPr/>
        <w:t>在协商过程中，单一来源采购人员应当严格遵循保密原则，未经响应供应商同意不得向任何人透露当事人技术服务指标、价格和其他重要信息。</w:t>
      </w:r>
    </w:p>
    <w:p>
      <w:r>
        <w:rPr>
          <w:b/>
          <w:sz w:val="24"/>
        </w:rPr>
        <w:t>4.确定成交供应商</w:t>
      </w:r>
    </w:p>
    <w:p>
      <w:pPr>
        <w:ind w:firstLine="480"/>
      </w:pPr>
      <w:r>
        <w:rPr/>
        <w:t>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r>
        <w:rPr>
          <w:b/>
          <w:sz w:val="24"/>
        </w:rPr>
        <w:t>5.其他无效响应的情形</w:t>
      </w:r>
    </w:p>
    <w:p>
      <w:pPr>
        <w:ind w:firstLine="480"/>
      </w:pPr>
      <w:r>
        <w:rPr/>
        <w:t>(1)评审期间，供应商没有按单一来源采购人员的要求提交法定代表人或其委托代理人签字的澄清、说明、补正或改变了响应文件的实质性内容的。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(4)供应商对采购人、采购代理机构、单一来源采购人员及其工作人员施加影响，有碍协商公平、公正的。</w:t>
      </w:r>
    </w:p>
    <w:p>
      <w:pPr>
        <w:ind w:firstLine="480"/>
      </w:pPr>
      <w:r>
        <w:rPr/>
        <w:t>(5)响应文件含有采购人不能接受的附加条件的。</w:t>
      </w:r>
    </w:p>
    <w:p>
      <w:pPr>
        <w:ind w:firstLine="480"/>
      </w:pPr>
      <w:r>
        <w:rPr/>
        <w:t>(6)法律、法规和采购文件规定的其他无效情形。</w:t>
      </w:r>
    </w:p>
    <w:p>
      <w:r>
        <w:rPr>
          <w:b/>
          <w:sz w:val="24"/>
        </w:rPr>
        <w:t>6.项目采购失败处理</w:t>
      </w:r>
    </w:p>
    <w:p>
      <w:pPr>
        <w:ind w:firstLine="480"/>
      </w:pPr>
      <w:r>
        <w:rPr/>
        <w:t>出现下列情况将作采购失败处理：</w:t>
      </w:r>
    </w:p>
    <w:p>
      <w:pPr>
        <w:ind w:firstLine="480"/>
      </w:pPr>
      <w:r>
        <w:rPr/>
        <w:t>（1）出现影响采购公正的违法、违规行为的。</w:t>
      </w:r>
    </w:p>
    <w:p>
      <w:pPr>
        <w:ind w:firstLine="480"/>
      </w:pPr>
      <w:r>
        <w:rPr/>
        <w:t>（2）供应商最后报价超过了采购预算，采购人不能支付的。</w:t>
      </w:r>
    </w:p>
    <w:p>
      <w:pPr>
        <w:ind w:firstLine="480"/>
      </w:pPr>
      <w:r>
        <w:rPr/>
        <w:t>（3）协商双方无法达成一致意见，协商小组不认可、不接受供应商的最后报价的。</w:t>
      </w:r>
    </w:p>
    <w:p>
      <w:pPr>
        <w:ind w:firstLine="480"/>
      </w:pPr>
      <w:r>
        <w:rPr/>
        <w:t>（4）因重大变故，采购任务取消，或因情况变化，不再符合规定单一来源采购方式适用情形的。</w:t>
      </w:r>
    </w:p>
    <w:p>
      <w:pPr>
        <w:ind w:firstLine="480"/>
      </w:pPr>
      <w:r>
        <w:rPr/>
        <w:t>（5）因重大变故，采购任务取消的。</w:t>
      </w:r>
    </w:p>
    <w:p>
      <w:pPr>
        <w:ind w:firstLine="480"/>
      </w:pPr>
      <w:r>
        <w:rPr/>
        <w:t>（6）法律、法规以及协商文件规定其他情形。</w:t>
      </w:r>
    </w:p>
    <w:p>
      <w:pPr>
        <w:ind w:firstLine="480"/>
      </w:pPr>
      <w:r>
        <w:rPr/>
        <w:t>对采购失败的项目，协商小组应出具采购文件是否存在不合理条款的论证意见。</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t xml:space="preserve"> </w:t>
      </w:r>
    </w:p>
    <w:p>
      <w:r>
        <w:rPr/>
        <w:t xml:space="preserve">甲方： 　　　　　  </w:t>
      </w:r>
      <w:r>
        <w:br/>
      </w:r>
      <w:r>
        <w:rPr/>
        <w:t xml:space="preserve">电话： 　　　　  传真 ： 　　　  地址： 　　　   </w:t>
      </w:r>
      <w:r>
        <w:br/>
      </w:r>
      <w:r>
        <w:rPr/>
        <w:t xml:space="preserve">乙方： 　　　　　  </w:t>
      </w:r>
      <w:r>
        <w:br/>
      </w:r>
      <w:r>
        <w:rPr/>
        <w:t xml:space="preserve">电话： 　　　　   传真：　　　   地址： 　　　   </w:t>
      </w:r>
      <w:r>
        <w:br/>
      </w:r>
      <w:r>
        <w:rPr/>
        <w:t xml:space="preserve"> </w:t>
      </w:r>
      <w:r>
        <w:br/>
      </w:r>
      <w:r>
        <w:rPr/>
        <w:t>甲方：</w:t>
      </w:r>
    </w:p>
    <w:p>
      <w:r>
        <w:rPr/>
        <w:t>乙方：广州市黄埔区卫生健康局</w:t>
      </w:r>
    </w:p>
    <w:p>
      <w:r>
        <w:rPr/>
        <w:t>根据《中华人民共和国民法典》的有关规定，本着平等互利、协商一致的原则，甲乙双方经友好协商，自愿签订本合同，双方共同遵守。</w:t>
      </w:r>
    </w:p>
    <w:p>
      <w:r>
        <w:rPr>
          <w:b/>
        </w:rPr>
        <w:t>第一条 场地</w:t>
      </w:r>
      <w:r>
        <w:br/>
      </w:r>
      <w:r>
        <w:rPr/>
        <w:t>1、甲方将位于           的场地提供给乙方用于本条第 2款所列的用途。</w:t>
      </w:r>
      <w:r>
        <w:br/>
      </w:r>
      <w:r>
        <w:rPr/>
        <w:t>2、甲方提供给乙方的场地建筑面积为   平方米，用途仅限于办公场地。</w:t>
      </w:r>
      <w:r>
        <w:br/>
      </w:r>
      <w:r>
        <w:rPr/>
        <w:t>3、甲方为乙方提供的场地状况：现状。</w:t>
      </w:r>
    </w:p>
    <w:p>
      <w:r>
        <w:rPr>
          <w:b/>
        </w:rPr>
        <w:t>第二条 期限</w:t>
      </w:r>
      <w:r>
        <w:br/>
      </w:r>
      <w:r>
        <w:rPr/>
        <w:t>本合同期限从  年   月   日起至   年   月   日止。</w:t>
      </w:r>
    </w:p>
    <w:p>
      <w:r>
        <w:rPr>
          <w:b/>
        </w:rPr>
        <w:t>第三条 费用</w:t>
      </w:r>
      <w:r>
        <w:br/>
      </w:r>
      <w:r>
        <w:rPr/>
        <w:t>1、场地租金第一年每平方米按人民币  元/月计收，场地面积：   平方米，场地租金共RMB   元/月，本合同期场地租金总金额为RMB    元。租期内每两年租金在上一年的基础上递增 5%。</w:t>
      </w:r>
    </w:p>
    <w:p>
      <w:r>
        <w:rPr>
          <w:b/>
        </w:rPr>
        <w:t>第四条 付款方式及时间</w:t>
      </w:r>
      <w:r>
        <w:br/>
      </w:r>
      <w:r>
        <w:rPr/>
        <w:t>1、乙方必须在每季度首月的 10 日前向甲方交纳当季度的场地租金。</w:t>
      </w:r>
      <w:r>
        <w:br/>
      </w:r>
      <w:r>
        <w:rPr/>
        <w:t>2、乙方向甲方支付的各项费用采用银行转账方式。</w:t>
      </w:r>
      <w:r>
        <w:br/>
      </w:r>
      <w:r>
        <w:rPr/>
        <w:t>3、甲方开具发票后7天内，乙方向甲方支付费用。</w:t>
      </w:r>
      <w:r>
        <w:br/>
      </w:r>
      <w:r>
        <w:rPr/>
        <w:t>甲方收款账号如下：</w:t>
      </w:r>
      <w:r>
        <w:br/>
      </w:r>
      <w:r>
        <w:rPr/>
        <w:t>户名：</w:t>
      </w:r>
      <w:r>
        <w:br/>
      </w:r>
      <w:r>
        <w:rPr/>
        <w:t>开户行：</w:t>
      </w:r>
      <w:r>
        <w:br/>
      </w:r>
      <w:r>
        <w:rPr/>
        <w:t>账号：</w:t>
      </w:r>
      <w:r>
        <w:br/>
      </w:r>
      <w:r>
        <w:rPr/>
        <w:t>4、因乙方使用的是财政资金，前款约定的付款时间为乙方向财政支付部门办理财政支付申请手续的时间（不含政府财政支付部门审核的时间），乙方在约定时间内办理支付申请手续后因财政支付延期的，乙方不承担逾期付款的违约责任。</w:t>
      </w:r>
      <w:r>
        <w:br/>
      </w:r>
      <w:r>
        <w:rPr>
          <w:b/>
        </w:rPr>
        <w:t>第五条 甲方责任</w:t>
      </w:r>
      <w:r>
        <w:br/>
      </w:r>
      <w:r>
        <w:rPr/>
        <w:t>1、依合同将场地按时交付乙方使用，并保证场地产权清晰，无第三方纠纷，若发生与甲方有关的产权纠纷或债务，一概由甲方负责，造成乙方损失的，甲方承担相应的赔偿责任。</w:t>
      </w:r>
      <w:r>
        <w:br/>
      </w:r>
      <w:r>
        <w:rPr/>
        <w:t>2、提供有关平面图，协助乙方办理装修报建等手续。</w:t>
      </w:r>
      <w:r>
        <w:br/>
      </w:r>
      <w:r>
        <w:rPr/>
        <w:t>3、负责对房屋定期安全、卫生检查，乙方应依照本合同接受甲方安全监督。</w:t>
      </w:r>
      <w:r>
        <w:br/>
      </w:r>
      <w:r>
        <w:rPr/>
        <w:t>4、负责在小区内配备公共消防、供水、供电设施，并做好场内甲方所属的以及小区公共设施的维修，所产生的费用由甲方承担。</w:t>
      </w:r>
    </w:p>
    <w:p>
      <w:r>
        <w:rPr>
          <w:b/>
        </w:rPr>
        <w:t>第六条 乙方责任</w:t>
      </w:r>
      <w:r>
        <w:br/>
      </w:r>
      <w:r>
        <w:rPr/>
        <w:t>1、乙方必须自行办理场地内自己的财产和人身保险。</w:t>
      </w:r>
      <w:r>
        <w:br/>
      </w:r>
      <w:r>
        <w:rPr/>
        <w:t>2、乙方要做好场地的安全、防火、防盗工作，遵守安全、防火法规，未经允许不得在室内、外使用明火的炊具，不得将场地作商铺经营、仓库、员工宿舍等使用，不得留宿，不能占用公共场地作为己用（但经甲方同意除外）。因乙方责任发生的失火、水淹等事故并因此导致甲方、其他人的人身和/或财产损失的，均由乙方负责赔偿。</w:t>
      </w:r>
      <w:r>
        <w:br/>
      </w:r>
      <w:r>
        <w:rPr/>
        <w:t>3、未经甲方书面同意，乙方不得擅自改动、拆除房屋内的建筑结构和装修、设备。</w:t>
      </w:r>
      <w:r>
        <w:br/>
      </w:r>
      <w:r>
        <w:rPr/>
        <w:t>4、乙方接受甲方安全监督，如乙方不按甲方要求做好防火等安全工作，甲方有权责成其整顿。</w:t>
      </w:r>
      <w:r>
        <w:br/>
      </w:r>
      <w:r>
        <w:rPr/>
        <w:t>5、乙方应遵纪守法，不得在场地内进行违法活动。乙方对场的使用不得超出本合同列明的范围。如乙方违反此条、或受到政府部门行政处罚的，产生的损失或罚金由乙方负责承担。</w:t>
      </w:r>
      <w:r>
        <w:br/>
      </w:r>
      <w:r>
        <w:rPr/>
        <w:t>6、乙方如需对所承租的场地进行内部装饰、装修，应将装修设计方案报知甲方，批准后方能施工。乙方在小区内张贴宣传品或设置广告，应按小区的有关规定办理手续，并服从甲方统一规划。</w:t>
      </w:r>
      <w:r>
        <w:br/>
      </w:r>
      <w:r>
        <w:rPr/>
        <w:t>7、场地使用必须符合环保法规，不超标排放废渣、废水、废气和超标噪声，否则承担相应法律责任，赔偿相关各方损失。</w:t>
      </w:r>
      <w:r>
        <w:br/>
      </w:r>
      <w:r>
        <w:rPr/>
        <w:t>8、乙方应在合同期满或提前终止后 10个工作日之内搬清物品，清洁场地，恢复原状，超过 10 个工作日后，按日计收场地服务费，超过15个工作日的，甲方有权强制清场。</w:t>
      </w:r>
      <w:r>
        <w:br/>
      </w:r>
      <w:r>
        <w:rPr/>
        <w:t>9、乙方在使用场地过程中，应敦促自身工作人员、来访人员遵守甲方的园区管理规定，不进入员工宿舍等生活区域。</w:t>
      </w:r>
    </w:p>
    <w:p>
      <w:r>
        <w:rPr>
          <w:b/>
        </w:rPr>
        <w:t>第七条合同的变更与解除</w:t>
      </w:r>
      <w:r>
        <w:br/>
      </w:r>
      <w:r>
        <w:rPr/>
        <w:t>1、乙方在本合同第二条约定的期限届满前确需提前解除合同的，应提前二个月向甲方书面告知，经甲方同意后，乙方须缴清应缴费用，方能解除本合同，才能清场、撤场。</w:t>
      </w:r>
      <w:r>
        <w:br/>
      </w:r>
      <w:r>
        <w:rPr/>
        <w:t>2、甲方在本合同第二条约定的期限届满前确需提前解除合同的，应提前二个月通知乙方，经乙方书面同意后，方能解除本合同，撤走相关工作人员。</w:t>
      </w:r>
      <w:r>
        <w:br/>
      </w:r>
      <w:r>
        <w:rPr/>
        <w:t>3、如因不可抗力或政府有关部门征用等原因，确需收回场地时，乙方需缴清应缴费用，按甲方的通知及时交还场地。双方可协商解除本合同，无须承担违约责任。</w:t>
      </w:r>
    </w:p>
    <w:p>
      <w:r>
        <w:rPr>
          <w:b/>
        </w:rPr>
        <w:t>第八条 违约责任</w:t>
      </w:r>
      <w:r>
        <w:br/>
      </w:r>
      <w:r>
        <w:rPr/>
        <w:t>1、乙方逾期两个月未能交纳场地租金或违反相关法律法规的，经书面催告后在合理期限内仍未履行或纠正的，甲方有权提前解除合同，无需对乙方作出赔偿。</w:t>
      </w:r>
      <w:r>
        <w:br/>
      </w:r>
      <w:r>
        <w:rPr/>
        <w:t>3、租赁期届满，终止合同之时，双方应共同检查交接房屋和设备，如发现属于乙方人为损坏，乙方应赔偿。</w:t>
      </w:r>
      <w:r>
        <w:br/>
      </w:r>
      <w:r>
        <w:rPr/>
        <w:t>4、乙方逾期缴交场地服务费，每逾期一天，由甲方按应缴总费用额的百分之一加收违约金；逾期两个月，经书面催告后在合理期限内仍未履行的，除必须缴清所欠费用外，甲方有权解除合同，收回场地，乙方应承担全部违约责任。乙方拖欠场地租金和水电费，超过本合同约定缴交时间五天的，甲方有权暂停供应水电直至乙方缴清所欠费用及违约金。</w:t>
      </w:r>
      <w:r>
        <w:br/>
      </w:r>
      <w:r>
        <w:rPr/>
        <w:t>5、乙方不得擅自改变场地使用性质和经营项目；不得擅自转租、分租（但根据本项目性质交予他人使用除外）；更不得利用场地进行非法活动。如乙方有上述行为之一的，甲方有权提前单方解除合同。</w:t>
      </w:r>
      <w:r>
        <w:br/>
      </w:r>
      <w:r>
        <w:rPr/>
        <w:t>6、租赁期内场地存在瑕疵影响乙方正常使用的，乙方有权要求甲方在指定期限内予以补救，期限届满后瑕疵仍未能消除的，乙方有权单方解除合同并要求甲方赔偿1个月场地租金作为违约金。</w:t>
      </w:r>
    </w:p>
    <w:p>
      <w:r>
        <w:rPr>
          <w:b/>
        </w:rPr>
        <w:t>第九条 续约</w:t>
      </w:r>
      <w:r>
        <w:br/>
      </w:r>
      <w:r>
        <w:rPr/>
        <w:t>1、在本合同期满后，在同等条件下乙方享有优先续租权。</w:t>
      </w:r>
      <w:r>
        <w:br/>
      </w:r>
      <w:r>
        <w:rPr/>
        <w:t>2、乙方如需续租，应在租期届满前二个月向甲方提出，并签订新补充租赁合同。（补充租赁合同的采购金额不超过原合同采购金额的10%）。</w:t>
      </w:r>
    </w:p>
    <w:p>
      <w:r>
        <w:rPr>
          <w:b/>
        </w:rPr>
        <w:t>第十条 其他</w:t>
      </w:r>
      <w:r>
        <w:br/>
      </w:r>
      <w:r>
        <w:rPr/>
        <w:t>1、甲方或乙方中任何一方法定代表人变更、企业合并，不影响本合同继续履行。变更、合并后的一方承担本合同的内容之权利和义务。</w:t>
      </w:r>
      <w:r>
        <w:br/>
      </w:r>
      <w:r>
        <w:rPr/>
        <w:t>2、本合同的某项条款需要变更时，必须用书面方式达成补充协议。</w:t>
      </w:r>
      <w:r>
        <w:br/>
      </w:r>
      <w:r>
        <w:rPr/>
        <w:t>3、双方各自为自身财产办理保险。</w:t>
      </w:r>
      <w:r>
        <w:br/>
      </w:r>
      <w:r>
        <w:rPr/>
        <w:t>4、甲乙双方承诺对本协议的内容负有保密义务，未经另一方书面同意，一方不得向本协议以外的任何第三方泄露，否则由此导致的损失和其他后果完全由泄露方承担。</w:t>
      </w:r>
    </w:p>
    <w:p>
      <w:r>
        <w:rPr>
          <w:b/>
        </w:rPr>
        <w:t>第十一条 合同生效、纠纷解决</w:t>
      </w:r>
      <w:r>
        <w:br/>
      </w:r>
      <w:r>
        <w:rPr/>
        <w:t>1、本合同经甲、乙双方单位法定代表人或授权代表签字后，即具有法律效力。</w:t>
      </w:r>
      <w:r>
        <w:br/>
      </w:r>
      <w:r>
        <w:rPr/>
        <w:t>2、在本合同执行过程中发生的任何纠纷，甲、乙双方应先友好协商解决。争议自发生之日起30日内协商不成的，双方同意向乙方所在地人民法院起诉解决。争议事项的解决不影响非争议事项的履行。权利人为实现权利的费用（包括但不限于诉讼费用、仲裁费用、律师费用、公证费用、执行费用、保全费用等）均由败诉一方承担。</w:t>
      </w:r>
      <w:r>
        <w:br/>
      </w:r>
      <w:r>
        <w:rPr/>
        <w:t>3、本合同未尽事宜，由甲、乙双方协商解决，并另行签订补充协议，其补充协议与本合同具有同等法律效力。</w:t>
      </w:r>
      <w:r>
        <w:br/>
      </w:r>
      <w:r>
        <w:rPr/>
        <w:t>4、甲、乙双方需提供的文件作为本合同的附件。</w:t>
      </w:r>
      <w:r>
        <w:br/>
      </w:r>
      <w:r>
        <w:rPr/>
        <w:t>5、本合同正本一式贰份，甲、乙双方各执壹份，均具有同等法律效力。</w:t>
      </w:r>
      <w:r>
        <w:br/>
      </w:r>
      <w:r>
        <w:rPr/>
        <w:t xml:space="preserve"> </w:t>
      </w:r>
    </w:p>
    <w:p>
      <w:r>
        <w:br/>
      </w:r>
      <w:r>
        <w:rPr/>
        <w:t xml:space="preserve"> </w:t>
      </w:r>
    </w:p>
    <w:p>
      <w:r>
        <w:br/>
      </w:r>
      <w:r>
        <w:rPr/>
        <w:t>甲方签章：                                        乙方签章：广州市黄埔区卫生健康局</w:t>
      </w:r>
      <w:r>
        <w:br/>
      </w:r>
      <w:r>
        <w:rPr/>
        <w:t>法定代表人/授权代表：                                 法定代表人/授权代表：</w:t>
      </w:r>
    </w:p>
    <w:p>
      <w:r>
        <w:rPr/>
        <w:t>签字日期：  年  月  日                            签字日期：  年  月  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440112-2023-07799</w:t>
      </w:r>
    </w:p>
    <w:p>
      <w:pPr>
        <w:jc w:val="center"/>
      </w:pPr>
      <w:r>
        <w:rPr>
          <w:b/>
          <w:sz w:val="24"/>
        </w:rPr>
        <w:t>采购项目编号：</w:t>
      </w:r>
      <w:r>
        <w:rPr>
          <w:b/>
          <w:sz w:val="24"/>
        </w:rPr>
        <w:t>GZGK23D279C0879D</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一、协商承诺书</w:t>
      </w:r>
    </w:p>
    <w:p>
      <w:pPr>
        <w:ind w:firstLine="480"/>
      </w:pPr>
      <w:r>
        <w:rPr/>
        <w:t>二、报价一览表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协商承诺书</w:t>
      </w:r>
    </w:p>
    <w:p>
      <w:pPr>
        <w:ind w:firstLine="480"/>
      </w:pPr>
      <w:r>
        <w:rPr/>
        <w:t>致：</w:t>
      </w:r>
      <w:r>
        <w:rPr>
          <w:u w:val="single"/>
        </w:rPr>
        <w:t>广州市国科招标代理有限公司</w:t>
      </w:r>
    </w:p>
    <w:p>
      <w:pPr>
        <w:ind w:firstLine="480"/>
      </w:pPr>
      <w:r>
        <w:rPr/>
        <w:t>我方确认收到你方提供</w:t>
      </w:r>
      <w:r>
        <w:rPr>
          <w:u w:val="single"/>
        </w:rPr>
        <w:t>广州市黄埔区卫生健康局婚孕前检查新办公服务场所租赁项目</w:t>
      </w:r>
      <w:r>
        <w:rPr/>
        <w:t>[采购项目编号为：</w:t>
      </w:r>
      <w:r>
        <w:rPr>
          <w:u w:val="single"/>
        </w:rPr>
        <w:t>GZGK23D279C0879D</w:t>
      </w:r>
      <w:r>
        <w:rPr/>
        <w:t>]的单一来源协商采购文件，已完全理解采购文件所有内容，决定参加该项目的响应报价。据此我方承诺如下：</w:t>
      </w:r>
    </w:p>
    <w:p>
      <w:pPr>
        <w:ind w:firstLine="480"/>
      </w:pPr>
      <w:r>
        <w:rPr/>
        <w:t>（一）</w:t>
        <w:tab/>
        <w:tab/>
        <w:t xml:space="preserve"> 我方在参与前已详细研究了采购文件的所有内容，包括澄清、修改文件（如果有）和所有已提供的参考资料以及有关附件，我方同意采购文件的相关条款，放弃对采购文件提出误解和质疑的一切权力。</w:t>
      </w:r>
      <w:r>
        <w:rPr>
          <w:u w:val="single"/>
        </w:rPr>
        <w:t>(供应商名称)</w:t>
      </w:r>
      <w:r>
        <w:rPr/>
        <w:t>作为响应供应商正式授权</w:t>
      </w:r>
      <w:r>
        <w:rPr>
          <w:u w:val="single"/>
        </w:rPr>
        <w:t>(授权代表全名,职务)</w:t>
      </w:r>
      <w:r>
        <w:rPr/>
        <w:t>代表我方全权处理有关本次协商的一切事宜。</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ind w:firstLine="480"/>
      </w:pPr>
      <w:r>
        <w:rPr/>
        <w:t>（四）按采购文件提供的全部货物（工程、服务）与相关服务的响应总价详见《报价一览表》。</w:t>
      </w:r>
    </w:p>
    <w:p>
      <w:pPr>
        <w:ind w:firstLine="480"/>
      </w:pPr>
      <w:r>
        <w:rPr/>
        <w:t>（五）我方如果成交，将保证履行采购文件及其澄清、修改文件（如果有）中的全部责任和义务，按质、按量、按期完成《采购需求》及《合同书》中的全部任务。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（七）我方响应报价已包含应向知识产权所有权人支付的所有相关税费，并保证采购人在中国使用我方提供的货物或服务时，如有第三方提出侵犯其知识产权主张的，责任由我方承担。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（九）我方承诺遵守《中华人民共和国劳动合同法》有关规定和《中华人民共和国妇女权益保障法》中关于“劳动和社会保障权益”的有关要求。</w:t>
      </w:r>
    </w:p>
    <w:p>
      <w:pPr>
        <w:ind w:firstLine="480"/>
      </w:pPr>
      <w:r>
        <w:rPr/>
        <w:t>（十）我方具备《中华人民共和国政府采购法》第二十二条规定的条件，承诺如下：</w:t>
      </w:r>
    </w:p>
    <w:p>
      <w:pPr>
        <w:ind w:firstLine="480"/>
      </w:pPr>
      <w:r>
        <w:rPr/>
        <w:t>（1）我方参加本项目政府采购活动前3年内在经营活动中没有重大违法记录。</w:t>
      </w:r>
    </w:p>
    <w:p>
      <w:pPr>
        <w:ind w:firstLine="480"/>
      </w:pPr>
      <w:r>
        <w:rPr/>
        <w:t>（2）我方符合法律、行政法规规定的其他条件。</w:t>
      </w:r>
    </w:p>
    <w:p>
      <w:pPr>
        <w:ind w:firstLine="480"/>
      </w:pPr>
      <w:r>
        <w:rPr/>
        <w:t>以上内容如有虚假或与事实不符的，单一来源采购人员可将我方做无效响应处理，我方愿意承担相应的法律责任。</w:t>
      </w:r>
    </w:p>
    <w:p>
      <w:pPr>
        <w:ind w:firstLine="480"/>
      </w:pPr>
      <w:r>
        <w:rPr/>
        <w:t>（十一）我方对在本函及响应文件中所作的所有承诺承担法律责任。</w:t>
      </w:r>
    </w:p>
    <w:p>
      <w:pPr>
        <w:ind w:firstLine="480"/>
      </w:pPr>
      <w:r>
        <w:rPr/>
        <w:t>（十二）所有与本协商有关的函件请发往下列地址：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w:t>
      </w:r>
    </w:p>
    <w:p>
      <w:pPr>
        <w:ind w:firstLine="480"/>
      </w:pPr>
      <w:r>
        <w:rPr/>
        <w:t>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报价一览表</w:t>
      </w:r>
    </w:p>
    <w:p>
      <w:pPr>
        <w:ind w:firstLine="480"/>
      </w:pPr>
      <w:r>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br/>
      </w:r>
    </w:p>
    <w:p>
      <w:pPr>
        <w:jc w:val="right"/>
      </w:pPr>
      <w:r>
        <w:rPr/>
        <w:t>供应商签章：____________________</w:t>
      </w:r>
      <w:r>
        <w:br/>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p>
      <w:pPr>
        <w:ind w:firstLine="480"/>
      </w:pPr>
      <w:r>
        <w:rPr/>
        <w:t>采购包：</w:t>
      </w:r>
    </w:p>
    <w:p>
      <w:pPr>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p>
      <w:pPr>
        <w:jc w:val="right"/>
      </w:pPr>
      <w:r>
        <w:rPr/>
        <w:t>供应商签章：____________________</w:t>
      </w:r>
      <w:r>
        <w:br/>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的法定代表人，现任__________职务，有效证件号码：________________。现授权</w:t>
      </w:r>
      <w:r>
        <w:rPr>
          <w:u w:val="single"/>
        </w:rPr>
        <w:t>（姓名、职务）</w:t>
      </w:r>
      <w:r>
        <w:rPr/>
        <w:t>作为我公司的全权代理人，就“</w:t>
      </w:r>
      <w:r>
        <w:rPr/>
        <w:t>广州市黄埔区卫生健康局婚孕前检查新办公服务场所租赁项目</w:t>
      </w:r>
      <w:r>
        <w:rPr/>
        <w:t>”项目采购[采购项目编号为</w:t>
      </w:r>
      <w:r>
        <w:rPr/>
        <w:t>GZGK23D279C0879D</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广州市黄埔区卫生健康局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5.联合体成员（公司全称）为（请填写：小型、微型）企业，将承担合同总金额的____%工作内容（联合体成员中有小型、微型企业时适用）。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根据上述业绩情况，按采购文件要求附销售或服务合同复印件。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1.“采购文件规定的技术和服务要求”项下填写的内容应与采购文件中采购需求的</w:t>
        <w:tab/>
        <w:tab/>
        <w:t xml:space="preserve">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ind w:firstLine="480"/>
      </w:pPr>
      <w:r>
        <w:rPr/>
        <w:t>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1.“采购文件规定的商务条件”项下填写的内容应与采购文件中采购需求的“商务要求”的内容保持一致。</w:t>
      </w:r>
    </w:p>
    <w:p>
      <w:pPr>
        <w:ind w:firstLine="480"/>
      </w:pPr>
      <w:r>
        <w:rPr/>
        <w:t>2.</w:t>
        <w:tab/>
        <w:tab/>
        <w:t xml:space="preserve"> 供应商应当如实填写上表“采购文件响应的具体内容”处内容，对采购文件规定的商务条件作出明确响应，并列明具体响应数值或内容，只注明符合、满足等无具体内容表述或照搬照抄采购文件参数、不注明实际数值者的，将视为未实质性满足采购文件要求。供应商需要说明的内容若需特殊表达，应先在本表中进行相应说明，再另页应答，否则响应无效。</w:t>
      </w:r>
    </w:p>
    <w:p>
      <w:pPr>
        <w:ind w:firstLine="480"/>
      </w:pPr>
      <w:r>
        <w:rPr/>
        <w:t>3.</w:t>
        <w:tab/>
        <w:tab/>
        <w:t xml:space="preserve">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1.采购文件要求提供的其他资料。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广州市黄埔区卫生健康局婚孕前检查新办公服务场所租赁项目</w:t>
      </w:r>
      <w:r>
        <w:rPr/>
        <w:t>采购中获成交资格（采购项目编号：</w:t>
      </w:r>
      <w:r>
        <w:rPr/>
        <w:t>GZGK23D279C0879D</w:t>
      </w:r>
      <w:r>
        <w:rPr/>
        <w:t>），我方保证在收取《成交通知书》前，按采购文件对代理服务费支付方式的约定，承担本项目代理服务费。</w:t>
      </w:r>
    </w:p>
    <w:p>
      <w:pPr>
        <w:ind w:firstLine="480"/>
      </w:pPr>
      <w:r>
        <w:rPr/>
        <w:t>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广州市国科招标代理有限公司</w:t>
      </w:r>
      <w:r>
        <w:rPr/>
        <w:t>的要求办理支付手续。</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ind w:firstLine="480"/>
      </w:pP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jc w:val="right"/>
      </w:pPr>
      <w:r>
        <w:rPr/>
        <w:t>保证人(公章)：____________________</w:t>
      </w:r>
    </w:p>
    <w:p>
      <w:pPr>
        <w:jc w:val="right"/>
      </w:pPr>
      <w:r>
        <w:rPr/>
        <w:t>联系人：____________________联系电话：____________________</w:t>
      </w:r>
    </w:p>
    <w:p>
      <w:pPr>
        <w:jc w:val="right"/>
      </w:pPr>
      <w:r>
        <w:rPr/>
        <w:t>年 月 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